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8" w:rsidRDefault="00251302" w:rsidP="00AE2000">
      <w:pPr>
        <w:spacing w:after="0" w:line="240" w:lineRule="auto"/>
        <w:jc w:val="center"/>
        <w:rPr>
          <w:b/>
          <w:sz w:val="28"/>
        </w:rPr>
      </w:pPr>
      <w:r w:rsidRPr="00251302">
        <w:rPr>
          <w:b/>
          <w:sz w:val="28"/>
        </w:rPr>
        <w:t>Perfil tecnológico de sistemas de produção de leite de bovino familiar no sertão Alagoano</w:t>
      </w:r>
    </w:p>
    <w:p w:rsidR="00AE2000" w:rsidRPr="00AE2000" w:rsidRDefault="00AE2000" w:rsidP="00AE2000">
      <w:pPr>
        <w:spacing w:after="0" w:line="240" w:lineRule="auto"/>
        <w:jc w:val="center"/>
      </w:pPr>
    </w:p>
    <w:p w:rsidR="00E508A0" w:rsidRDefault="007C49D2" w:rsidP="00E508A0">
      <w:pPr>
        <w:spacing w:after="0" w:line="240" w:lineRule="auto"/>
        <w:jc w:val="both"/>
        <w:rPr>
          <w:b/>
          <w:vertAlign w:val="superscript"/>
        </w:rPr>
      </w:pPr>
      <w:proofErr w:type="spellStart"/>
      <w:r w:rsidRPr="007C49D2">
        <w:rPr>
          <w:b/>
        </w:rPr>
        <w:t>Cleyton</w:t>
      </w:r>
      <w:proofErr w:type="spellEnd"/>
      <w:r w:rsidRPr="007C49D2">
        <w:rPr>
          <w:b/>
        </w:rPr>
        <w:t xml:space="preserve"> de Almeida </w:t>
      </w:r>
      <w:proofErr w:type="gramStart"/>
      <w:r w:rsidRPr="007C49D2">
        <w:rPr>
          <w:b/>
        </w:rPr>
        <w:t>Araújo</w:t>
      </w:r>
      <w:r w:rsidRPr="007C49D2">
        <w:rPr>
          <w:b/>
          <w:vertAlign w:val="superscript"/>
        </w:rPr>
        <w:t>(</w:t>
      </w:r>
      <w:proofErr w:type="gramEnd"/>
      <w:r w:rsidRPr="007C49D2">
        <w:rPr>
          <w:b/>
          <w:vertAlign w:val="superscript"/>
        </w:rPr>
        <w:t>1)</w:t>
      </w:r>
      <w:r w:rsidRPr="007C49D2">
        <w:rPr>
          <w:b/>
        </w:rPr>
        <w:t xml:space="preserve">; Bruna </w:t>
      </w:r>
      <w:proofErr w:type="spellStart"/>
      <w:r w:rsidRPr="007C49D2">
        <w:rPr>
          <w:b/>
        </w:rPr>
        <w:t>Missiele</w:t>
      </w:r>
      <w:proofErr w:type="spellEnd"/>
      <w:r w:rsidRPr="007C49D2">
        <w:rPr>
          <w:b/>
        </w:rPr>
        <w:t xml:space="preserve"> </w:t>
      </w:r>
      <w:proofErr w:type="spellStart"/>
      <w:r w:rsidRPr="007C49D2">
        <w:rPr>
          <w:b/>
        </w:rPr>
        <w:t>Bras</w:t>
      </w:r>
      <w:proofErr w:type="spellEnd"/>
      <w:r w:rsidRPr="007C49D2">
        <w:rPr>
          <w:b/>
        </w:rPr>
        <w:t xml:space="preserve"> de Oliveira</w:t>
      </w:r>
      <w:r w:rsidRPr="007C49D2">
        <w:rPr>
          <w:b/>
          <w:vertAlign w:val="superscript"/>
        </w:rPr>
        <w:t>(2)</w:t>
      </w:r>
      <w:r w:rsidRPr="007C49D2">
        <w:rPr>
          <w:b/>
        </w:rPr>
        <w:t>; Deneson Oliveira Lima</w:t>
      </w:r>
      <w:r w:rsidRPr="007C49D2">
        <w:rPr>
          <w:b/>
          <w:vertAlign w:val="superscript"/>
        </w:rPr>
        <w:t>(3)</w:t>
      </w:r>
      <w:r w:rsidRPr="007C49D2">
        <w:rPr>
          <w:b/>
        </w:rPr>
        <w:t>; Conceição Maria Dias de Lima</w:t>
      </w:r>
      <w:r w:rsidRPr="007C49D2">
        <w:rPr>
          <w:b/>
          <w:vertAlign w:val="superscript"/>
        </w:rPr>
        <w:t>(4)</w:t>
      </w:r>
      <w:r w:rsidRPr="007C49D2">
        <w:rPr>
          <w:b/>
        </w:rPr>
        <w:t>; Carolina Corrêa de Figueiredo Monteiro</w:t>
      </w:r>
      <w:r w:rsidRPr="007C49D2">
        <w:rPr>
          <w:b/>
          <w:vertAlign w:val="superscript"/>
        </w:rPr>
        <w:t>(5)</w:t>
      </w:r>
      <w:r w:rsidRPr="007C49D2">
        <w:rPr>
          <w:b/>
        </w:rPr>
        <w:t>; Maria Telma de Aquino Rodrigues</w:t>
      </w:r>
      <w:r w:rsidRPr="007C49D2">
        <w:rPr>
          <w:b/>
          <w:vertAlign w:val="superscript"/>
        </w:rPr>
        <w:t xml:space="preserve">(6)    </w:t>
      </w:r>
    </w:p>
    <w:p w:rsidR="00251302" w:rsidRDefault="007C49D2" w:rsidP="00E508A0">
      <w:pPr>
        <w:spacing w:after="0" w:line="240" w:lineRule="auto"/>
        <w:jc w:val="both"/>
        <w:rPr>
          <w:b/>
          <w:vertAlign w:val="superscript"/>
        </w:rPr>
      </w:pPr>
      <w:r w:rsidRPr="007C49D2">
        <w:rPr>
          <w:b/>
          <w:vertAlign w:val="superscript"/>
        </w:rPr>
        <w:t xml:space="preserve"> </w:t>
      </w:r>
    </w:p>
    <w:p w:rsidR="007F5047" w:rsidRPr="00E508A0" w:rsidRDefault="007F5047" w:rsidP="00D2787E">
      <w:pPr>
        <w:spacing w:after="0" w:line="240" w:lineRule="auto"/>
        <w:jc w:val="both"/>
        <w:rPr>
          <w:sz w:val="20"/>
          <w:szCs w:val="20"/>
        </w:rPr>
      </w:pPr>
      <w:r w:rsidRPr="007F5047">
        <w:rPr>
          <w:sz w:val="20"/>
          <w:szCs w:val="20"/>
          <w:vertAlign w:val="superscript"/>
        </w:rPr>
        <w:t>(1</w:t>
      </w:r>
      <w:proofErr w:type="gramStart"/>
      <w:r w:rsidRPr="007F5047">
        <w:rPr>
          <w:sz w:val="20"/>
          <w:szCs w:val="20"/>
          <w:vertAlign w:val="superscript"/>
        </w:rPr>
        <w:t>)</w:t>
      </w:r>
      <w:r w:rsidRPr="007F5047">
        <w:rPr>
          <w:sz w:val="20"/>
          <w:szCs w:val="20"/>
        </w:rPr>
        <w:t>Bolsista</w:t>
      </w:r>
      <w:proofErr w:type="gramEnd"/>
      <w:r w:rsidRPr="007F5047">
        <w:rPr>
          <w:sz w:val="20"/>
          <w:szCs w:val="20"/>
        </w:rPr>
        <w:t xml:space="preserve"> de Iniciação Cientifica PIBIC/FAPEAL, Acadêmico em Zootecnia pela Universidade Estadual de Alagoas, UNEAL-Campus II. E-mail: </w:t>
      </w:r>
      <w:hyperlink r:id="rId8" w:history="1">
        <w:r w:rsidRPr="007F5047">
          <w:rPr>
            <w:rStyle w:val="Hyperlink"/>
            <w:sz w:val="20"/>
            <w:szCs w:val="20"/>
          </w:rPr>
          <w:t>alcleytonaraujo@hotmail.com</w:t>
        </w:r>
      </w:hyperlink>
      <w:r w:rsidRPr="007F5047">
        <w:rPr>
          <w:sz w:val="20"/>
          <w:szCs w:val="20"/>
        </w:rPr>
        <w:t>;</w:t>
      </w:r>
      <w:r w:rsidR="00020A41" w:rsidRPr="00020A41">
        <w:rPr>
          <w:sz w:val="20"/>
          <w:szCs w:val="20"/>
          <w:vertAlign w:val="superscript"/>
        </w:rPr>
        <w:t xml:space="preserve"> </w:t>
      </w:r>
      <w:r w:rsidR="00020A41">
        <w:rPr>
          <w:sz w:val="20"/>
          <w:szCs w:val="20"/>
          <w:vertAlign w:val="superscript"/>
        </w:rPr>
        <w:t>(2</w:t>
      </w:r>
      <w:proofErr w:type="gramStart"/>
      <w:r w:rsidR="00020A41" w:rsidRPr="007F5047">
        <w:rPr>
          <w:sz w:val="20"/>
          <w:szCs w:val="20"/>
          <w:vertAlign w:val="superscript"/>
        </w:rPr>
        <w:t>)</w:t>
      </w:r>
      <w:r w:rsidR="00020A41" w:rsidRPr="007F5047">
        <w:rPr>
          <w:sz w:val="20"/>
          <w:szCs w:val="20"/>
        </w:rPr>
        <w:t>Bolsista</w:t>
      </w:r>
      <w:proofErr w:type="gramEnd"/>
      <w:r w:rsidR="00020A41" w:rsidRPr="007F5047">
        <w:rPr>
          <w:sz w:val="20"/>
          <w:szCs w:val="20"/>
        </w:rPr>
        <w:t xml:space="preserve"> de Iniciação Cientifica PIBIC/FAPEAL, Acadêmic</w:t>
      </w:r>
      <w:r w:rsidR="00E508A0">
        <w:rPr>
          <w:sz w:val="20"/>
          <w:szCs w:val="20"/>
        </w:rPr>
        <w:t>a</w:t>
      </w:r>
      <w:r w:rsidR="00020A41" w:rsidRPr="007F5047">
        <w:rPr>
          <w:sz w:val="20"/>
          <w:szCs w:val="20"/>
        </w:rPr>
        <w:t xml:space="preserve"> em Zootecnia pela Universidade Estadual de Alagoas, UNEAL-Campus II. E-mail: </w:t>
      </w:r>
      <w:hyperlink r:id="rId9" w:history="1">
        <w:r w:rsidR="00020A41" w:rsidRPr="002B4353">
          <w:rPr>
            <w:rStyle w:val="Hyperlink"/>
            <w:sz w:val="20"/>
            <w:szCs w:val="20"/>
          </w:rPr>
          <w:t>brunamissiele@hotmail.com</w:t>
        </w:r>
      </w:hyperlink>
      <w:r w:rsidR="00020A41" w:rsidRPr="007F5047">
        <w:rPr>
          <w:sz w:val="20"/>
          <w:szCs w:val="20"/>
        </w:rPr>
        <w:t>;</w:t>
      </w:r>
      <w:r w:rsidR="00020A41">
        <w:rPr>
          <w:sz w:val="20"/>
          <w:szCs w:val="20"/>
        </w:rPr>
        <w:t xml:space="preserve"> </w:t>
      </w:r>
      <w:r w:rsidR="00020A41" w:rsidRPr="007F5047">
        <w:rPr>
          <w:sz w:val="20"/>
          <w:szCs w:val="20"/>
          <w:vertAlign w:val="superscript"/>
        </w:rPr>
        <w:t>(</w:t>
      </w:r>
      <w:r w:rsidR="00020A41">
        <w:rPr>
          <w:sz w:val="20"/>
          <w:szCs w:val="20"/>
          <w:vertAlign w:val="superscript"/>
        </w:rPr>
        <w:t>3</w:t>
      </w:r>
      <w:proofErr w:type="gramStart"/>
      <w:r w:rsidR="00020A41" w:rsidRPr="007F5047">
        <w:rPr>
          <w:sz w:val="20"/>
          <w:szCs w:val="20"/>
          <w:vertAlign w:val="superscript"/>
        </w:rPr>
        <w:t>)</w:t>
      </w:r>
      <w:r w:rsidR="00020A41" w:rsidRPr="007F5047">
        <w:rPr>
          <w:sz w:val="20"/>
          <w:szCs w:val="20"/>
        </w:rPr>
        <w:t>Bolsista</w:t>
      </w:r>
      <w:proofErr w:type="gramEnd"/>
      <w:r w:rsidR="00020A41" w:rsidRPr="007F5047">
        <w:rPr>
          <w:sz w:val="20"/>
          <w:szCs w:val="20"/>
        </w:rPr>
        <w:t xml:space="preserve"> de Iniciação Cientifica PIBIC/FAPEAL, Acadêmico em Zootecnia pela Universidade Estadual de Alagoas, UNEAL-Campus II. E-mail: </w:t>
      </w:r>
      <w:hyperlink r:id="rId10" w:history="1">
        <w:r w:rsidR="00020A41" w:rsidRPr="002B4353">
          <w:rPr>
            <w:rStyle w:val="Hyperlink"/>
            <w:sz w:val="20"/>
            <w:szCs w:val="20"/>
          </w:rPr>
          <w:t>denesonoliveira_20@hotmail.com</w:t>
        </w:r>
      </w:hyperlink>
      <w:r w:rsidR="00020A41" w:rsidRPr="007F5047">
        <w:rPr>
          <w:sz w:val="20"/>
          <w:szCs w:val="20"/>
        </w:rPr>
        <w:t>;</w:t>
      </w:r>
      <w:r w:rsidR="00020A41">
        <w:rPr>
          <w:sz w:val="20"/>
          <w:szCs w:val="20"/>
        </w:rPr>
        <w:t xml:space="preserve"> </w:t>
      </w:r>
      <w:r w:rsidR="00020A41" w:rsidRPr="007F5047">
        <w:rPr>
          <w:sz w:val="20"/>
          <w:szCs w:val="20"/>
          <w:vertAlign w:val="superscript"/>
        </w:rPr>
        <w:t>(</w:t>
      </w:r>
      <w:r w:rsidR="00D227A0">
        <w:rPr>
          <w:sz w:val="20"/>
          <w:szCs w:val="20"/>
          <w:vertAlign w:val="superscript"/>
        </w:rPr>
        <w:t>4</w:t>
      </w:r>
      <w:proofErr w:type="gramStart"/>
      <w:r w:rsidR="00020A41" w:rsidRPr="007F5047">
        <w:rPr>
          <w:sz w:val="20"/>
          <w:szCs w:val="20"/>
          <w:vertAlign w:val="superscript"/>
        </w:rPr>
        <w:t>)</w:t>
      </w:r>
      <w:r w:rsidR="00D227A0">
        <w:rPr>
          <w:sz w:val="20"/>
          <w:szCs w:val="20"/>
        </w:rPr>
        <w:t>Professora</w:t>
      </w:r>
      <w:proofErr w:type="gramEnd"/>
      <w:r w:rsidR="00D227A0">
        <w:rPr>
          <w:sz w:val="20"/>
          <w:szCs w:val="20"/>
        </w:rPr>
        <w:t xml:space="preserve"> Titular do departamento de Zootecnia da</w:t>
      </w:r>
      <w:r w:rsidR="00020A41" w:rsidRPr="007F5047">
        <w:rPr>
          <w:sz w:val="20"/>
          <w:szCs w:val="20"/>
        </w:rPr>
        <w:t xml:space="preserve"> Universidade Estadual de Alagoas, UNEAL-Campus II. E-mail: </w:t>
      </w:r>
      <w:hyperlink r:id="rId11" w:history="1">
        <w:r w:rsidR="00D227A0" w:rsidRPr="002B4353">
          <w:rPr>
            <w:rStyle w:val="Hyperlink"/>
            <w:sz w:val="20"/>
            <w:szCs w:val="20"/>
          </w:rPr>
          <w:t>ceicadias@yahoo.com</w:t>
        </w:r>
      </w:hyperlink>
      <w:r w:rsidR="00020A41" w:rsidRPr="007F5047">
        <w:rPr>
          <w:sz w:val="20"/>
          <w:szCs w:val="20"/>
        </w:rPr>
        <w:t>;</w:t>
      </w:r>
      <w:r w:rsidR="00D227A0">
        <w:rPr>
          <w:sz w:val="20"/>
          <w:szCs w:val="20"/>
        </w:rPr>
        <w:t xml:space="preserve"> </w:t>
      </w:r>
      <w:r w:rsidR="00D227A0" w:rsidRPr="007F5047">
        <w:rPr>
          <w:sz w:val="20"/>
          <w:szCs w:val="20"/>
          <w:vertAlign w:val="superscript"/>
        </w:rPr>
        <w:t>(</w:t>
      </w:r>
      <w:r w:rsidR="00E508A0">
        <w:rPr>
          <w:sz w:val="20"/>
          <w:szCs w:val="20"/>
          <w:vertAlign w:val="superscript"/>
        </w:rPr>
        <w:t>5</w:t>
      </w:r>
      <w:proofErr w:type="gramStart"/>
      <w:r w:rsidR="00D227A0" w:rsidRPr="007F5047">
        <w:rPr>
          <w:sz w:val="20"/>
          <w:szCs w:val="20"/>
          <w:vertAlign w:val="superscript"/>
        </w:rPr>
        <w:t>)</w:t>
      </w:r>
      <w:r w:rsidR="00D227A0">
        <w:rPr>
          <w:sz w:val="20"/>
          <w:szCs w:val="20"/>
        </w:rPr>
        <w:t>Professora</w:t>
      </w:r>
      <w:proofErr w:type="gramEnd"/>
      <w:r w:rsidR="00D227A0">
        <w:rPr>
          <w:sz w:val="20"/>
          <w:szCs w:val="20"/>
        </w:rPr>
        <w:t xml:space="preserve"> Assistente do departamento de Zootecnia da</w:t>
      </w:r>
      <w:r w:rsidR="00D227A0" w:rsidRPr="007F5047">
        <w:rPr>
          <w:sz w:val="20"/>
          <w:szCs w:val="20"/>
        </w:rPr>
        <w:t xml:space="preserve"> Universidade Estadual de Alagoas, UNEAL-Campus II. E-mail: </w:t>
      </w:r>
      <w:hyperlink r:id="rId12" w:history="1">
        <w:r w:rsidR="00D227A0" w:rsidRPr="002B4353">
          <w:rPr>
            <w:rStyle w:val="Hyperlink"/>
            <w:sz w:val="20"/>
            <w:szCs w:val="20"/>
          </w:rPr>
          <w:t>carolinamonteiroc@gmail.com</w:t>
        </w:r>
      </w:hyperlink>
      <w:r w:rsidR="00D227A0" w:rsidRPr="007F5047">
        <w:rPr>
          <w:sz w:val="20"/>
          <w:szCs w:val="20"/>
        </w:rPr>
        <w:t xml:space="preserve">; </w:t>
      </w:r>
      <w:r w:rsidR="00E508A0">
        <w:rPr>
          <w:sz w:val="20"/>
          <w:szCs w:val="20"/>
          <w:vertAlign w:val="superscript"/>
        </w:rPr>
        <w:t>(6)</w:t>
      </w:r>
      <w:r w:rsidR="00E508A0" w:rsidRPr="00E508A0">
        <w:rPr>
          <w:sz w:val="20"/>
          <w:szCs w:val="20"/>
        </w:rPr>
        <w:t xml:space="preserve"> </w:t>
      </w:r>
      <w:r w:rsidR="00E508A0" w:rsidRPr="007F5047">
        <w:rPr>
          <w:sz w:val="20"/>
          <w:szCs w:val="20"/>
        </w:rPr>
        <w:t>Acadêmic</w:t>
      </w:r>
      <w:r w:rsidR="00E508A0">
        <w:rPr>
          <w:sz w:val="20"/>
          <w:szCs w:val="20"/>
        </w:rPr>
        <w:t>a</w:t>
      </w:r>
      <w:r w:rsidR="00E508A0" w:rsidRPr="007F5047">
        <w:rPr>
          <w:sz w:val="20"/>
          <w:szCs w:val="20"/>
        </w:rPr>
        <w:t xml:space="preserve"> em Zootecnia pela Universidade Estadual de Alagoas, UNEAL-Campus II. E-mail:</w:t>
      </w:r>
      <w:r w:rsidR="00E508A0">
        <w:rPr>
          <w:sz w:val="20"/>
          <w:szCs w:val="20"/>
        </w:rPr>
        <w:t xml:space="preserve"> </w:t>
      </w:r>
      <w:hyperlink r:id="rId13" w:history="1">
        <w:r w:rsidR="00E508A0" w:rsidRPr="002B4353">
          <w:rPr>
            <w:rStyle w:val="Hyperlink"/>
            <w:sz w:val="20"/>
            <w:szCs w:val="20"/>
          </w:rPr>
          <w:t>thelmaaquinoo@outlook.com</w:t>
        </w:r>
      </w:hyperlink>
      <w:r w:rsidR="00E508A0">
        <w:rPr>
          <w:sz w:val="20"/>
          <w:szCs w:val="20"/>
        </w:rPr>
        <w:t xml:space="preserve"> </w:t>
      </w:r>
    </w:p>
    <w:p w:rsidR="00930F46" w:rsidRDefault="00930F46" w:rsidP="002C0B49">
      <w:pPr>
        <w:spacing w:after="0" w:line="240" w:lineRule="auto"/>
        <w:jc w:val="both"/>
        <w:rPr>
          <w:b/>
          <w:szCs w:val="24"/>
        </w:rPr>
      </w:pPr>
    </w:p>
    <w:p w:rsidR="003930FF" w:rsidRPr="00B77E88" w:rsidRDefault="00E508A0" w:rsidP="002C0B49">
      <w:pPr>
        <w:spacing w:line="276" w:lineRule="auto"/>
        <w:jc w:val="both"/>
        <w:rPr>
          <w:color w:val="C00000"/>
          <w:sz w:val="20"/>
          <w:szCs w:val="20"/>
        </w:rPr>
      </w:pPr>
      <w:r>
        <w:rPr>
          <w:b/>
          <w:szCs w:val="24"/>
        </w:rPr>
        <w:t>RESUMO:</w:t>
      </w:r>
      <w:r w:rsidR="003930FF" w:rsidRPr="003930FF">
        <w:rPr>
          <w:color w:val="215868" w:themeColor="accent5" w:themeShade="80"/>
          <w:sz w:val="20"/>
          <w:szCs w:val="20"/>
        </w:rPr>
        <w:t xml:space="preserve"> </w:t>
      </w:r>
      <w:r w:rsidR="003930FF" w:rsidRPr="005407E7">
        <w:rPr>
          <w:sz w:val="20"/>
          <w:szCs w:val="20"/>
        </w:rPr>
        <w:t xml:space="preserve">A bovinocultura de leite </w:t>
      </w:r>
      <w:r w:rsidR="00A83503" w:rsidRPr="005407E7">
        <w:rPr>
          <w:sz w:val="20"/>
          <w:szCs w:val="20"/>
        </w:rPr>
        <w:t>é</w:t>
      </w:r>
      <w:r w:rsidR="003930FF" w:rsidRPr="005407E7">
        <w:rPr>
          <w:sz w:val="20"/>
          <w:szCs w:val="20"/>
        </w:rPr>
        <w:t xml:space="preserve"> umas das atividades da pecuária responsável por gerar</w:t>
      </w:r>
      <w:r w:rsidR="0058295E" w:rsidRPr="005407E7">
        <w:rPr>
          <w:sz w:val="20"/>
          <w:szCs w:val="20"/>
        </w:rPr>
        <w:t xml:space="preserve"> emprego,</w:t>
      </w:r>
      <w:r w:rsidR="003930FF" w:rsidRPr="005407E7">
        <w:rPr>
          <w:sz w:val="20"/>
          <w:szCs w:val="20"/>
        </w:rPr>
        <w:t xml:space="preserve"> renda</w:t>
      </w:r>
      <w:r w:rsidR="00A83503" w:rsidRPr="005407E7">
        <w:rPr>
          <w:sz w:val="20"/>
          <w:szCs w:val="20"/>
        </w:rPr>
        <w:t xml:space="preserve"> e</w:t>
      </w:r>
      <w:r w:rsidR="003930FF" w:rsidRPr="005407E7">
        <w:rPr>
          <w:sz w:val="20"/>
          <w:szCs w:val="20"/>
        </w:rPr>
        <w:t xml:space="preserve"> </w:t>
      </w:r>
      <w:r w:rsidR="00A83503" w:rsidRPr="005407E7">
        <w:rPr>
          <w:sz w:val="20"/>
          <w:szCs w:val="20"/>
        </w:rPr>
        <w:t>revitalização dos espaços agrários</w:t>
      </w:r>
      <w:r w:rsidR="003930FF" w:rsidRPr="005407E7">
        <w:rPr>
          <w:sz w:val="20"/>
          <w:szCs w:val="20"/>
        </w:rPr>
        <w:t xml:space="preserve">. </w:t>
      </w:r>
      <w:r w:rsidR="00E32AC7" w:rsidRPr="005407E7">
        <w:rPr>
          <w:sz w:val="20"/>
          <w:szCs w:val="20"/>
        </w:rPr>
        <w:t>O</w:t>
      </w:r>
      <w:r w:rsidR="003930FF" w:rsidRPr="005407E7">
        <w:rPr>
          <w:sz w:val="20"/>
          <w:szCs w:val="20"/>
        </w:rPr>
        <w:t>bjetivou-</w:t>
      </w:r>
      <w:r w:rsidR="00E32AC7" w:rsidRPr="005407E7">
        <w:rPr>
          <w:sz w:val="20"/>
          <w:szCs w:val="20"/>
        </w:rPr>
        <w:t>se caracterizar</w:t>
      </w:r>
      <w:r w:rsidR="003930FF" w:rsidRPr="005407E7">
        <w:rPr>
          <w:sz w:val="20"/>
          <w:szCs w:val="20"/>
        </w:rPr>
        <w:t xml:space="preserve"> </w:t>
      </w:r>
      <w:r w:rsidR="00E32AC7" w:rsidRPr="005407E7">
        <w:rPr>
          <w:sz w:val="20"/>
          <w:szCs w:val="20"/>
        </w:rPr>
        <w:t>o perfil tecnológico dos</w:t>
      </w:r>
      <w:r w:rsidR="003930FF" w:rsidRPr="005407E7">
        <w:rPr>
          <w:sz w:val="20"/>
          <w:szCs w:val="20"/>
        </w:rPr>
        <w:t xml:space="preserve"> </w:t>
      </w:r>
      <w:r w:rsidR="0058295E" w:rsidRPr="005407E7">
        <w:rPr>
          <w:sz w:val="20"/>
          <w:szCs w:val="20"/>
        </w:rPr>
        <w:t>sistemas de produção de leite</w:t>
      </w:r>
      <w:r w:rsidR="003930FF" w:rsidRPr="005407E7">
        <w:rPr>
          <w:sz w:val="20"/>
          <w:szCs w:val="20"/>
        </w:rPr>
        <w:t xml:space="preserve"> bovino no sertão Alagoano. Inicialmente </w:t>
      </w:r>
      <w:r w:rsidR="00E32AC7" w:rsidRPr="005407E7">
        <w:rPr>
          <w:sz w:val="20"/>
          <w:szCs w:val="20"/>
        </w:rPr>
        <w:t>realizou-se</w:t>
      </w:r>
      <w:r w:rsidR="003930FF" w:rsidRPr="005407E7">
        <w:rPr>
          <w:sz w:val="20"/>
          <w:szCs w:val="20"/>
        </w:rPr>
        <w:t xml:space="preserve"> uma pesquisa exploratória para seleção dos produtores rurais em Santana do Ipanema e municípios circunvizinhos, inseridos na região semiárida. Avaliaram-se treze </w:t>
      </w:r>
      <w:r w:rsidR="000527F7" w:rsidRPr="005407E7">
        <w:rPr>
          <w:sz w:val="20"/>
          <w:szCs w:val="20"/>
        </w:rPr>
        <w:t>propriedades</w:t>
      </w:r>
      <w:r w:rsidR="007F688C" w:rsidRPr="005407E7">
        <w:rPr>
          <w:sz w:val="20"/>
          <w:szCs w:val="20"/>
        </w:rPr>
        <w:t>, com</w:t>
      </w:r>
      <w:r w:rsidR="003930FF" w:rsidRPr="005407E7">
        <w:rPr>
          <w:sz w:val="20"/>
          <w:szCs w:val="20"/>
        </w:rPr>
        <w:t xml:space="preserve"> perfil</w:t>
      </w:r>
      <w:r w:rsidR="000527F7" w:rsidRPr="005407E7">
        <w:rPr>
          <w:sz w:val="20"/>
          <w:szCs w:val="20"/>
        </w:rPr>
        <w:t xml:space="preserve"> familiar, e</w:t>
      </w:r>
      <w:r w:rsidR="003930FF" w:rsidRPr="005407E7">
        <w:rPr>
          <w:sz w:val="20"/>
          <w:szCs w:val="20"/>
        </w:rPr>
        <w:t xml:space="preserve"> </w:t>
      </w:r>
      <w:r w:rsidR="000527F7" w:rsidRPr="005407E7">
        <w:rPr>
          <w:sz w:val="20"/>
          <w:szCs w:val="20"/>
        </w:rPr>
        <w:t>fonte de renda primária</w:t>
      </w:r>
      <w:r w:rsidR="0058295E" w:rsidRPr="005407E7">
        <w:rPr>
          <w:sz w:val="20"/>
          <w:szCs w:val="20"/>
        </w:rPr>
        <w:t xml:space="preserve"> </w:t>
      </w:r>
      <w:r w:rsidR="000527F7" w:rsidRPr="005407E7">
        <w:rPr>
          <w:sz w:val="20"/>
          <w:szCs w:val="20"/>
        </w:rPr>
        <w:t>proveniente da</w:t>
      </w:r>
      <w:r w:rsidR="003930FF" w:rsidRPr="005407E7">
        <w:rPr>
          <w:sz w:val="20"/>
          <w:szCs w:val="20"/>
        </w:rPr>
        <w:t xml:space="preserve"> atividade leiteira. A caracterização foi realizada </w:t>
      </w:r>
      <w:r w:rsidR="00445EEB" w:rsidRPr="005407E7">
        <w:rPr>
          <w:sz w:val="20"/>
          <w:szCs w:val="20"/>
        </w:rPr>
        <w:t>através</w:t>
      </w:r>
      <w:r w:rsidR="003930FF" w:rsidRPr="005407E7">
        <w:rPr>
          <w:sz w:val="20"/>
          <w:szCs w:val="20"/>
        </w:rPr>
        <w:t xml:space="preserve"> de um diagnóstico da </w:t>
      </w:r>
      <w:r w:rsidR="00445EEB" w:rsidRPr="005407E7">
        <w:rPr>
          <w:sz w:val="20"/>
          <w:szCs w:val="20"/>
        </w:rPr>
        <w:t>a</w:t>
      </w:r>
      <w:r w:rsidR="003930FF" w:rsidRPr="005407E7">
        <w:rPr>
          <w:sz w:val="20"/>
          <w:szCs w:val="20"/>
        </w:rPr>
        <w:t>tividade/</w:t>
      </w:r>
      <w:r w:rsidR="00445EEB" w:rsidRPr="005407E7">
        <w:rPr>
          <w:sz w:val="20"/>
          <w:szCs w:val="20"/>
        </w:rPr>
        <w:t>p</w:t>
      </w:r>
      <w:r w:rsidR="003930FF" w:rsidRPr="005407E7">
        <w:rPr>
          <w:sz w:val="20"/>
          <w:szCs w:val="20"/>
        </w:rPr>
        <w:t>ropriedade</w:t>
      </w:r>
      <w:r w:rsidR="00445EEB" w:rsidRPr="005407E7">
        <w:rPr>
          <w:sz w:val="20"/>
          <w:szCs w:val="20"/>
        </w:rPr>
        <w:t>,</w:t>
      </w:r>
      <w:r w:rsidR="003930FF" w:rsidRPr="005407E7">
        <w:rPr>
          <w:sz w:val="20"/>
          <w:szCs w:val="20"/>
        </w:rPr>
        <w:t xml:space="preserve"> os dados foram coletados entre os meses de agosto de 2017 a agosto de 2018. </w:t>
      </w:r>
      <w:r w:rsidR="00831180" w:rsidRPr="005407E7">
        <w:rPr>
          <w:sz w:val="20"/>
          <w:szCs w:val="20"/>
        </w:rPr>
        <w:t>Utilizou-se</w:t>
      </w:r>
      <w:r w:rsidR="003930FF" w:rsidRPr="005407E7">
        <w:rPr>
          <w:sz w:val="20"/>
          <w:szCs w:val="20"/>
        </w:rPr>
        <w:t xml:space="preserve"> o método estudos descritivos sendo analisados </w:t>
      </w:r>
      <w:proofErr w:type="spellStart"/>
      <w:r w:rsidR="003930FF" w:rsidRPr="005407E7">
        <w:rPr>
          <w:sz w:val="20"/>
          <w:szCs w:val="20"/>
        </w:rPr>
        <w:t>qualiquantitativamente</w:t>
      </w:r>
      <w:proofErr w:type="spellEnd"/>
      <w:r w:rsidR="00831180" w:rsidRPr="005407E7">
        <w:rPr>
          <w:sz w:val="20"/>
          <w:szCs w:val="20"/>
        </w:rPr>
        <w:t xml:space="preserve"> de forma</w:t>
      </w:r>
      <w:r w:rsidR="003930FF" w:rsidRPr="005407E7">
        <w:rPr>
          <w:sz w:val="20"/>
          <w:szCs w:val="20"/>
        </w:rPr>
        <w:t xml:space="preserve"> indutiva.</w:t>
      </w:r>
      <w:r w:rsidR="007F688C" w:rsidRPr="005407E7">
        <w:rPr>
          <w:sz w:val="20"/>
          <w:szCs w:val="20"/>
        </w:rPr>
        <w:t xml:space="preserve"> </w:t>
      </w:r>
      <w:r w:rsidR="003930FF" w:rsidRPr="005407E7">
        <w:rPr>
          <w:sz w:val="20"/>
          <w:szCs w:val="20"/>
        </w:rPr>
        <w:t xml:space="preserve">As unidades familiares apresentam </w:t>
      </w:r>
      <w:r w:rsidR="00BA15A4" w:rsidRPr="005407E7">
        <w:rPr>
          <w:sz w:val="20"/>
          <w:szCs w:val="20"/>
        </w:rPr>
        <w:t>em sua totalidade o</w:t>
      </w:r>
      <w:r w:rsidR="003930FF" w:rsidRPr="005407E7">
        <w:rPr>
          <w:sz w:val="20"/>
          <w:szCs w:val="20"/>
        </w:rPr>
        <w:t xml:space="preserve"> uso d</w:t>
      </w:r>
      <w:r w:rsidR="00BA15A4" w:rsidRPr="005407E7">
        <w:rPr>
          <w:sz w:val="20"/>
          <w:szCs w:val="20"/>
        </w:rPr>
        <w:t>a</w:t>
      </w:r>
      <w:r w:rsidR="003930FF" w:rsidRPr="005407E7">
        <w:rPr>
          <w:sz w:val="20"/>
          <w:szCs w:val="20"/>
        </w:rPr>
        <w:t xml:space="preserve"> mão de obra familiar. </w:t>
      </w:r>
      <w:r w:rsidR="00F93355" w:rsidRPr="005407E7">
        <w:rPr>
          <w:sz w:val="20"/>
          <w:szCs w:val="20"/>
        </w:rPr>
        <w:t>Com</w:t>
      </w:r>
      <w:r w:rsidR="003930FF" w:rsidRPr="005407E7">
        <w:rPr>
          <w:sz w:val="20"/>
          <w:szCs w:val="20"/>
        </w:rPr>
        <w:t xml:space="preserve"> elevada frequência de trabalho temporário (46%). </w:t>
      </w:r>
      <w:r w:rsidR="00DE7B36" w:rsidRPr="005407E7">
        <w:rPr>
          <w:sz w:val="20"/>
          <w:szCs w:val="20"/>
        </w:rPr>
        <w:t xml:space="preserve">A ordenha é </w:t>
      </w:r>
      <w:r w:rsidR="003930FF" w:rsidRPr="005407E7">
        <w:rPr>
          <w:sz w:val="20"/>
          <w:szCs w:val="20"/>
        </w:rPr>
        <w:t>realiza</w:t>
      </w:r>
      <w:r w:rsidR="00DC66B6" w:rsidRPr="005407E7">
        <w:rPr>
          <w:sz w:val="20"/>
          <w:szCs w:val="20"/>
        </w:rPr>
        <w:t>da manualmente</w:t>
      </w:r>
      <w:r w:rsidR="00DE7B36" w:rsidRPr="005407E7">
        <w:rPr>
          <w:sz w:val="20"/>
          <w:szCs w:val="20"/>
        </w:rPr>
        <w:t>, e com a presença do bezerro em 92% das propriedades</w:t>
      </w:r>
      <w:r w:rsidR="003930FF" w:rsidRPr="005407E7">
        <w:rPr>
          <w:sz w:val="20"/>
          <w:szCs w:val="20"/>
        </w:rPr>
        <w:t xml:space="preserve">.  </w:t>
      </w:r>
      <w:r w:rsidR="00DC66B6" w:rsidRPr="005407E7">
        <w:rPr>
          <w:sz w:val="20"/>
          <w:szCs w:val="20"/>
        </w:rPr>
        <w:t xml:space="preserve">Contudo, apenas 38% tem </w:t>
      </w:r>
      <w:r w:rsidR="00911623" w:rsidRPr="005407E7">
        <w:rPr>
          <w:sz w:val="20"/>
          <w:szCs w:val="20"/>
        </w:rPr>
        <w:t xml:space="preserve">acesso a tanque de </w:t>
      </w:r>
      <w:r w:rsidR="00DC66B6" w:rsidRPr="005407E7">
        <w:rPr>
          <w:sz w:val="20"/>
          <w:szCs w:val="20"/>
        </w:rPr>
        <w:t>expansão</w:t>
      </w:r>
      <w:r w:rsidR="003930FF" w:rsidRPr="005407E7">
        <w:rPr>
          <w:sz w:val="20"/>
          <w:szCs w:val="20"/>
        </w:rPr>
        <w:t xml:space="preserve">. </w:t>
      </w:r>
      <w:r w:rsidR="00DC66B6" w:rsidRPr="005407E7">
        <w:rPr>
          <w:sz w:val="20"/>
          <w:szCs w:val="20"/>
        </w:rPr>
        <w:t>Todas as propriedades utilizam pasto nativo,</w:t>
      </w:r>
      <w:r w:rsidR="00911623" w:rsidRPr="005407E7">
        <w:rPr>
          <w:sz w:val="20"/>
          <w:szCs w:val="20"/>
        </w:rPr>
        <w:t xml:space="preserve"> e 85% </w:t>
      </w:r>
      <w:r w:rsidR="00B77E88" w:rsidRPr="005407E7">
        <w:rPr>
          <w:sz w:val="20"/>
          <w:szCs w:val="20"/>
        </w:rPr>
        <w:t xml:space="preserve">possuem palmais. </w:t>
      </w:r>
      <w:r w:rsidR="002C4CA4" w:rsidRPr="005407E7">
        <w:rPr>
          <w:sz w:val="20"/>
          <w:szCs w:val="20"/>
        </w:rPr>
        <w:t xml:space="preserve">A utilização de fertilizantes </w:t>
      </w:r>
      <w:r w:rsidR="003930FF" w:rsidRPr="005407E7">
        <w:rPr>
          <w:sz w:val="20"/>
          <w:szCs w:val="20"/>
        </w:rPr>
        <w:t>químicos</w:t>
      </w:r>
      <w:r w:rsidR="00AB2EF4" w:rsidRPr="005407E7">
        <w:rPr>
          <w:sz w:val="20"/>
          <w:szCs w:val="20"/>
        </w:rPr>
        <w:t xml:space="preserve"> obteve</w:t>
      </w:r>
      <w:r w:rsidR="002C4CA4" w:rsidRPr="005407E7">
        <w:rPr>
          <w:sz w:val="20"/>
          <w:szCs w:val="20"/>
        </w:rPr>
        <w:t xml:space="preserve"> uma frequência de 23%</w:t>
      </w:r>
      <w:r w:rsidR="003930FF" w:rsidRPr="005407E7">
        <w:rPr>
          <w:sz w:val="20"/>
          <w:szCs w:val="20"/>
        </w:rPr>
        <w:t xml:space="preserve">, </w:t>
      </w:r>
      <w:r w:rsidR="004F12A1" w:rsidRPr="005407E7">
        <w:rPr>
          <w:sz w:val="20"/>
          <w:szCs w:val="20"/>
        </w:rPr>
        <w:t xml:space="preserve">e 69% </w:t>
      </w:r>
      <w:r w:rsidR="00B96B2E" w:rsidRPr="005407E7">
        <w:rPr>
          <w:sz w:val="20"/>
          <w:szCs w:val="20"/>
        </w:rPr>
        <w:t xml:space="preserve">da população </w:t>
      </w:r>
      <w:r w:rsidR="004F12A1" w:rsidRPr="005407E7">
        <w:rPr>
          <w:sz w:val="20"/>
          <w:szCs w:val="20"/>
        </w:rPr>
        <w:t xml:space="preserve">utilizam </w:t>
      </w:r>
      <w:r w:rsidR="00AB2EF4" w:rsidRPr="005407E7">
        <w:rPr>
          <w:sz w:val="20"/>
          <w:szCs w:val="20"/>
        </w:rPr>
        <w:t>adu</w:t>
      </w:r>
      <w:r w:rsidR="004F12A1" w:rsidRPr="005407E7">
        <w:rPr>
          <w:sz w:val="20"/>
          <w:szCs w:val="20"/>
        </w:rPr>
        <w:t>bos orgânicos</w:t>
      </w:r>
      <w:r w:rsidR="00B96B2E" w:rsidRPr="005407E7">
        <w:rPr>
          <w:sz w:val="20"/>
          <w:szCs w:val="20"/>
        </w:rPr>
        <w:t>,</w:t>
      </w:r>
      <w:r w:rsidR="004F12A1" w:rsidRPr="005407E7">
        <w:rPr>
          <w:sz w:val="20"/>
          <w:szCs w:val="20"/>
        </w:rPr>
        <w:t xml:space="preserve"> apresentando</w:t>
      </w:r>
      <w:r w:rsidR="00B96B2E" w:rsidRPr="005407E7">
        <w:rPr>
          <w:sz w:val="20"/>
          <w:szCs w:val="20"/>
        </w:rPr>
        <w:t>-se</w:t>
      </w:r>
      <w:r w:rsidR="003930FF" w:rsidRPr="005407E7">
        <w:rPr>
          <w:sz w:val="20"/>
          <w:szCs w:val="20"/>
        </w:rPr>
        <w:t xml:space="preserve"> uma maior frequência </w:t>
      </w:r>
      <w:r w:rsidR="004F12A1" w:rsidRPr="005407E7">
        <w:rPr>
          <w:sz w:val="20"/>
          <w:szCs w:val="20"/>
        </w:rPr>
        <w:t xml:space="preserve">de uso </w:t>
      </w:r>
      <w:r w:rsidR="002C4CA4" w:rsidRPr="005407E7">
        <w:rPr>
          <w:sz w:val="20"/>
          <w:szCs w:val="20"/>
        </w:rPr>
        <w:t>quando comparada com a química.</w:t>
      </w:r>
      <w:r w:rsidR="003930FF" w:rsidRPr="005407E7">
        <w:rPr>
          <w:sz w:val="20"/>
          <w:szCs w:val="20"/>
        </w:rPr>
        <w:t xml:space="preserve"> A realização do</w:t>
      </w:r>
      <w:r w:rsidR="00911623" w:rsidRPr="005407E7">
        <w:rPr>
          <w:sz w:val="20"/>
          <w:szCs w:val="20"/>
        </w:rPr>
        <w:t>s</w:t>
      </w:r>
      <w:r w:rsidR="003930FF" w:rsidRPr="005407E7">
        <w:rPr>
          <w:sz w:val="20"/>
          <w:szCs w:val="20"/>
        </w:rPr>
        <w:t xml:space="preserve"> controle</w:t>
      </w:r>
      <w:r w:rsidR="00911623" w:rsidRPr="005407E7">
        <w:rPr>
          <w:sz w:val="20"/>
          <w:szCs w:val="20"/>
        </w:rPr>
        <w:t>s</w:t>
      </w:r>
      <w:r w:rsidR="003930FF" w:rsidRPr="005407E7">
        <w:rPr>
          <w:sz w:val="20"/>
          <w:szCs w:val="20"/>
        </w:rPr>
        <w:t xml:space="preserve"> leiteiro, reprodutivo e econômico </w:t>
      </w:r>
      <w:r w:rsidR="00F93384" w:rsidRPr="005407E7">
        <w:rPr>
          <w:sz w:val="20"/>
          <w:szCs w:val="20"/>
        </w:rPr>
        <w:t xml:space="preserve">demonstra </w:t>
      </w:r>
      <w:r w:rsidR="003930FF" w:rsidRPr="005407E7">
        <w:rPr>
          <w:sz w:val="20"/>
          <w:szCs w:val="20"/>
        </w:rPr>
        <w:t xml:space="preserve">baixa frequência </w:t>
      </w:r>
      <w:r w:rsidR="004A4713" w:rsidRPr="005407E7">
        <w:rPr>
          <w:sz w:val="20"/>
          <w:szCs w:val="20"/>
        </w:rPr>
        <w:t>de utilização</w:t>
      </w:r>
      <w:r w:rsidR="003930FF" w:rsidRPr="005407E7">
        <w:rPr>
          <w:sz w:val="20"/>
          <w:szCs w:val="20"/>
        </w:rPr>
        <w:t xml:space="preserve"> </w:t>
      </w:r>
      <w:r w:rsidR="004A4713" w:rsidRPr="005407E7">
        <w:rPr>
          <w:sz w:val="20"/>
          <w:szCs w:val="20"/>
        </w:rPr>
        <w:t xml:space="preserve">com 38%; </w:t>
      </w:r>
      <w:r w:rsidR="003930FF" w:rsidRPr="005407E7">
        <w:rPr>
          <w:sz w:val="20"/>
          <w:szCs w:val="20"/>
        </w:rPr>
        <w:t xml:space="preserve">38% e 31% respectivamente. </w:t>
      </w:r>
      <w:r w:rsidR="003930FF" w:rsidRPr="005407E7">
        <w:rPr>
          <w:sz w:val="20"/>
        </w:rPr>
        <w:t>Os sistemas de produção apresentaram-se com baixo nível tecnológico para a produção de leite, fator este que limita a produtividade desses pecuaristas. Vários fatores podem ter influenciado dentre eles</w:t>
      </w:r>
      <w:r w:rsidR="006264CC" w:rsidRPr="005407E7">
        <w:rPr>
          <w:sz w:val="20"/>
        </w:rPr>
        <w:t>,</w:t>
      </w:r>
      <w:r w:rsidR="003930FF" w:rsidRPr="005407E7">
        <w:rPr>
          <w:sz w:val="20"/>
        </w:rPr>
        <w:t xml:space="preserve"> o acesso a credito e assistência técnica continua de qualidade</w:t>
      </w:r>
      <w:r w:rsidR="000527F7" w:rsidRPr="005407E7">
        <w:rPr>
          <w:sz w:val="20"/>
        </w:rPr>
        <w:t>.</w:t>
      </w:r>
    </w:p>
    <w:p w:rsidR="00E508A0" w:rsidRPr="00492B6D" w:rsidRDefault="00E508A0" w:rsidP="00D2787E">
      <w:pPr>
        <w:spacing w:after="0" w:line="240" w:lineRule="auto"/>
        <w:jc w:val="both"/>
        <w:rPr>
          <w:b/>
          <w:sz w:val="20"/>
          <w:szCs w:val="24"/>
        </w:rPr>
      </w:pPr>
      <w:r>
        <w:rPr>
          <w:b/>
          <w:szCs w:val="24"/>
        </w:rPr>
        <w:t>PALAVRAS-CHAVE:</w:t>
      </w:r>
      <w:r w:rsidR="001035A2">
        <w:rPr>
          <w:b/>
          <w:szCs w:val="24"/>
        </w:rPr>
        <w:t xml:space="preserve"> </w:t>
      </w:r>
      <w:r w:rsidR="00492B6D" w:rsidRPr="00492B6D">
        <w:rPr>
          <w:sz w:val="20"/>
          <w:szCs w:val="24"/>
        </w:rPr>
        <w:t>assistência técnica, campesinato, extensão rural.</w:t>
      </w:r>
    </w:p>
    <w:p w:rsidR="005407E7" w:rsidRPr="00492B6D" w:rsidRDefault="005407E7" w:rsidP="00D2787E">
      <w:pPr>
        <w:spacing w:after="0" w:line="240" w:lineRule="auto"/>
        <w:jc w:val="both"/>
        <w:rPr>
          <w:sz w:val="20"/>
        </w:rPr>
      </w:pPr>
    </w:p>
    <w:p w:rsidR="005407E7" w:rsidRDefault="005407E7" w:rsidP="00D2787E">
      <w:pPr>
        <w:spacing w:after="0" w:line="240" w:lineRule="auto"/>
        <w:jc w:val="both"/>
        <w:rPr>
          <w:sz w:val="20"/>
          <w:lang w:val="en-US"/>
        </w:rPr>
      </w:pPr>
      <w:r w:rsidRPr="005407E7">
        <w:rPr>
          <w:b/>
          <w:lang w:val="en-US"/>
        </w:rPr>
        <w:t>ABSTRACT:</w:t>
      </w:r>
      <w:r w:rsidRPr="005407E7">
        <w:rPr>
          <w:lang w:val="en-US"/>
        </w:rPr>
        <w:t xml:space="preserve"> </w:t>
      </w:r>
      <w:r w:rsidRPr="005407E7">
        <w:rPr>
          <w:sz w:val="20"/>
          <w:lang w:val="en-US"/>
        </w:rPr>
        <w:t xml:space="preserve">Milk cattle farming is one of the livestock activities responsible for generating jobs, income and revitalization of agrarian spaces. The objective was to characterize the technological profile of bovine milk production systems in the </w:t>
      </w:r>
      <w:proofErr w:type="spellStart"/>
      <w:r w:rsidRPr="005407E7">
        <w:rPr>
          <w:sz w:val="20"/>
          <w:lang w:val="en-US"/>
        </w:rPr>
        <w:t>Alagoano</w:t>
      </w:r>
      <w:proofErr w:type="spellEnd"/>
      <w:r w:rsidRPr="005407E7">
        <w:rPr>
          <w:sz w:val="20"/>
          <w:lang w:val="en-US"/>
        </w:rPr>
        <w:t xml:space="preserve"> hinterland. Initially an exploratory research was carried out to select the rural producers in Santana do </w:t>
      </w:r>
      <w:proofErr w:type="spellStart"/>
      <w:r w:rsidRPr="005407E7">
        <w:rPr>
          <w:sz w:val="20"/>
          <w:lang w:val="en-US"/>
        </w:rPr>
        <w:t>Ipanema</w:t>
      </w:r>
      <w:proofErr w:type="spellEnd"/>
      <w:r w:rsidRPr="005407E7">
        <w:rPr>
          <w:sz w:val="20"/>
          <w:lang w:val="en-US"/>
        </w:rPr>
        <w:t xml:space="preserve"> and surrounding municipalities, inserted in the semi-arid region. Thirteen properties were evaluated, with a family profile, and source of primary income from dairy activity. The characterization was performed through an activity / property </w:t>
      </w:r>
      <w:proofErr w:type="gramStart"/>
      <w:r w:rsidRPr="005407E7">
        <w:rPr>
          <w:sz w:val="20"/>
          <w:lang w:val="en-US"/>
        </w:rPr>
        <w:t>diagnosis,</w:t>
      </w:r>
      <w:proofErr w:type="gramEnd"/>
      <w:r w:rsidRPr="005407E7">
        <w:rPr>
          <w:sz w:val="20"/>
          <w:lang w:val="en-US"/>
        </w:rPr>
        <w:t xml:space="preserve"> data were collected between August 2017 and August 2018. The descriptive studies method was used to be quantitatively analyzed inductively. Family units have the full use of family labor. </w:t>
      </w:r>
      <w:proofErr w:type="gramStart"/>
      <w:r w:rsidRPr="005407E7">
        <w:rPr>
          <w:sz w:val="20"/>
          <w:lang w:val="en-US"/>
        </w:rPr>
        <w:t>With a high frequency of temporary work (46%).</w:t>
      </w:r>
      <w:proofErr w:type="gramEnd"/>
      <w:r w:rsidRPr="005407E7">
        <w:rPr>
          <w:sz w:val="20"/>
          <w:lang w:val="en-US"/>
        </w:rPr>
        <w:t xml:space="preserve"> The milking is done manually, and with the presence of the calf in 92% of the properties. However, only 38% have access to an expansion tank. All the properties use native pasture, and 85% have palms. The use of chemical fertilizers obtained a frequency of 23%, and 69% of the population use organic fertilizers, presenting a greater frequency of use when compared to the chemical. The performance of milk, reproductive and economic controls shows a low frequency of use with 38%; 38% and 31% respectively. The production systems presented with low technological level for milk production, a factor that limits the productivity of these cattle ranchers. Several factors may have influenced, among them, access to credit and continued quality technical assistance.</w:t>
      </w:r>
    </w:p>
    <w:p w:rsidR="005407E7" w:rsidRDefault="005407E7" w:rsidP="00D2787E">
      <w:pPr>
        <w:spacing w:after="0" w:line="240" w:lineRule="auto"/>
        <w:jc w:val="both"/>
        <w:rPr>
          <w:sz w:val="20"/>
          <w:lang w:val="en-US"/>
        </w:rPr>
      </w:pPr>
      <w:r w:rsidRPr="005407E7">
        <w:rPr>
          <w:b/>
          <w:lang w:val="en-US"/>
        </w:rPr>
        <w:lastRenderedPageBreak/>
        <w:t>KEYWORDS:</w:t>
      </w:r>
      <w:r w:rsidRPr="005407E7">
        <w:rPr>
          <w:lang w:val="en-US"/>
        </w:rPr>
        <w:t xml:space="preserve"> </w:t>
      </w:r>
      <w:r w:rsidR="00492B6D" w:rsidRPr="005407E7">
        <w:rPr>
          <w:sz w:val="20"/>
          <w:lang w:val="en-US"/>
        </w:rPr>
        <w:t xml:space="preserve">technical assistance, peasantry, rural extension </w:t>
      </w:r>
    </w:p>
    <w:p w:rsidR="005407E7" w:rsidRPr="00492B6D" w:rsidRDefault="005407E7" w:rsidP="005407E7">
      <w:pPr>
        <w:spacing w:after="0" w:line="240" w:lineRule="auto"/>
        <w:rPr>
          <w:b/>
          <w:szCs w:val="24"/>
          <w:lang w:val="en-US"/>
        </w:rPr>
      </w:pPr>
    </w:p>
    <w:p w:rsidR="00C36A02" w:rsidRDefault="00C36A02" w:rsidP="005407E7">
      <w:pPr>
        <w:spacing w:line="240" w:lineRule="auto"/>
        <w:rPr>
          <w:b/>
          <w:szCs w:val="24"/>
        </w:rPr>
      </w:pPr>
      <w:r w:rsidRPr="00C36A02">
        <w:rPr>
          <w:b/>
          <w:szCs w:val="24"/>
        </w:rPr>
        <w:t>INTRODUÇÃO</w:t>
      </w:r>
    </w:p>
    <w:p w:rsidR="00C36A02" w:rsidRPr="005D04CF" w:rsidRDefault="00B64E51" w:rsidP="002C6111">
      <w:pPr>
        <w:tabs>
          <w:tab w:val="left" w:pos="-142"/>
        </w:tabs>
        <w:spacing w:line="276" w:lineRule="auto"/>
        <w:ind w:firstLine="567"/>
        <w:jc w:val="both"/>
        <w:rPr>
          <w:sz w:val="20"/>
          <w:szCs w:val="20"/>
        </w:rPr>
      </w:pPr>
      <w:r w:rsidRPr="00B64E51">
        <w:rPr>
          <w:sz w:val="20"/>
          <w:szCs w:val="20"/>
        </w:rPr>
        <w:t xml:space="preserve">A bovinocultura é praticada em </w:t>
      </w:r>
      <w:r w:rsidR="0025147E" w:rsidRPr="00B64E51">
        <w:rPr>
          <w:sz w:val="20"/>
          <w:szCs w:val="20"/>
        </w:rPr>
        <w:t>todo</w:t>
      </w:r>
      <w:r w:rsidR="00FB495D">
        <w:rPr>
          <w:sz w:val="20"/>
          <w:szCs w:val="20"/>
        </w:rPr>
        <w:t>s</w:t>
      </w:r>
      <w:r w:rsidR="0025147E" w:rsidRPr="00B64E51">
        <w:rPr>
          <w:sz w:val="20"/>
          <w:szCs w:val="20"/>
        </w:rPr>
        <w:t xml:space="preserve"> continente</w:t>
      </w:r>
      <w:r w:rsidR="00FB495D">
        <w:rPr>
          <w:sz w:val="20"/>
          <w:szCs w:val="20"/>
        </w:rPr>
        <w:t>s</w:t>
      </w:r>
      <w:r w:rsidR="0025147E" w:rsidRPr="00B64E51">
        <w:rPr>
          <w:sz w:val="20"/>
          <w:szCs w:val="20"/>
        </w:rPr>
        <w:t xml:space="preserve"> </w:t>
      </w:r>
      <w:r w:rsidR="0083273D">
        <w:rPr>
          <w:sz w:val="20"/>
          <w:szCs w:val="20"/>
        </w:rPr>
        <w:t xml:space="preserve">do </w:t>
      </w:r>
      <w:r w:rsidR="0025147E" w:rsidRPr="00B64E51">
        <w:rPr>
          <w:sz w:val="20"/>
          <w:szCs w:val="20"/>
        </w:rPr>
        <w:t>globo</w:t>
      </w:r>
      <w:r w:rsidRPr="00B64E51">
        <w:rPr>
          <w:sz w:val="20"/>
          <w:szCs w:val="20"/>
        </w:rPr>
        <w:t xml:space="preserve"> terrestre, com especificidades de produção, manejo e </w:t>
      </w:r>
      <w:r w:rsidR="00F715E3">
        <w:rPr>
          <w:sz w:val="20"/>
          <w:szCs w:val="20"/>
        </w:rPr>
        <w:t xml:space="preserve">perfil </w:t>
      </w:r>
      <w:r w:rsidRPr="00B64E51">
        <w:rPr>
          <w:sz w:val="20"/>
          <w:szCs w:val="20"/>
        </w:rPr>
        <w:t>cultura</w:t>
      </w:r>
      <w:r w:rsidR="00F715E3">
        <w:rPr>
          <w:sz w:val="20"/>
          <w:szCs w:val="20"/>
        </w:rPr>
        <w:t>l</w:t>
      </w:r>
      <w:r w:rsidRPr="00B64E51">
        <w:rPr>
          <w:sz w:val="20"/>
          <w:szCs w:val="20"/>
        </w:rPr>
        <w:t xml:space="preserve">, proporcionando assim uma função social, perante o desenvolvimento de empregos ligados a cadeia produtiva, </w:t>
      </w:r>
      <w:r w:rsidR="00F715E3">
        <w:rPr>
          <w:sz w:val="20"/>
          <w:szCs w:val="20"/>
        </w:rPr>
        <w:t xml:space="preserve">gerando </w:t>
      </w:r>
      <w:r w:rsidRPr="00B64E51">
        <w:rPr>
          <w:sz w:val="20"/>
          <w:szCs w:val="20"/>
        </w:rPr>
        <w:t>insumos e</w:t>
      </w:r>
      <w:r w:rsidR="0025147E">
        <w:rPr>
          <w:sz w:val="20"/>
          <w:szCs w:val="20"/>
        </w:rPr>
        <w:t xml:space="preserve"> </w:t>
      </w:r>
      <w:r w:rsidRPr="00B64E51">
        <w:rPr>
          <w:sz w:val="20"/>
          <w:szCs w:val="20"/>
        </w:rPr>
        <w:t>alimento de alto valor biológico. A bovinocultura de leite é um dos pilares agropecuário de sustentação da economia local proporcionando uma autonomia financeira e revitalização dos espaço</w:t>
      </w:r>
      <w:r w:rsidR="005D04CF">
        <w:rPr>
          <w:sz w:val="20"/>
          <w:szCs w:val="20"/>
        </w:rPr>
        <w:t xml:space="preserve">s rurais. </w:t>
      </w:r>
      <w:r w:rsidR="002D0AFB" w:rsidRPr="002D0AFB">
        <w:rPr>
          <w:sz w:val="20"/>
        </w:rPr>
        <w:t>No contexto atual da economia brasileira o setor agropecuário também sofre forte impacto decorrente do modelo da política de abertura de mercado, marcado pela entrada indiscriminada de produtos subsidiados no mercado brasileiro, configurando uma concorrência desleal desses produtos em detrimentos a produção nacional. Tal situação tem impulsionado mudanças significativas nos processos de produção agropecuária, a montante e a jusante da unidade produtiva, configurando-se até como determinantes e muito seletivas à inserção de segmentos significativos de produtores nos mercados mais rentáveis.</w:t>
      </w:r>
    </w:p>
    <w:p w:rsidR="0025606C" w:rsidRPr="005D04CF" w:rsidRDefault="006444A4" w:rsidP="005D04CF">
      <w:pPr>
        <w:spacing w:line="276" w:lineRule="auto"/>
        <w:ind w:firstLine="567"/>
        <w:jc w:val="both"/>
        <w:rPr>
          <w:sz w:val="20"/>
        </w:rPr>
      </w:pPr>
      <w:r w:rsidRPr="00261189">
        <w:rPr>
          <w:sz w:val="20"/>
        </w:rPr>
        <w:t>A assistência técnica é uma atividade de suma importância para o desenvolvimento econômico e sustentável das propriedades onde e atua</w:t>
      </w:r>
      <w:r w:rsidRPr="006444A4">
        <w:rPr>
          <w:sz w:val="20"/>
        </w:rPr>
        <w:t xml:space="preserve">. A assistência técnica rural abrange vários campos de atuação cada vez que se tem contato com produtor rural. </w:t>
      </w:r>
      <w:r w:rsidR="00752B25" w:rsidRPr="006444A4">
        <w:rPr>
          <w:sz w:val="20"/>
        </w:rPr>
        <w:t>Além disso,</w:t>
      </w:r>
      <w:r w:rsidRPr="006444A4">
        <w:rPr>
          <w:sz w:val="20"/>
        </w:rPr>
        <w:t xml:space="preserve"> a assistência leva aos </w:t>
      </w:r>
      <w:proofErr w:type="gramStart"/>
      <w:r w:rsidRPr="006444A4">
        <w:rPr>
          <w:sz w:val="20"/>
        </w:rPr>
        <w:t>agricultores familiar</w:t>
      </w:r>
      <w:proofErr w:type="gramEnd"/>
      <w:r w:rsidRPr="006444A4">
        <w:rPr>
          <w:sz w:val="20"/>
        </w:rPr>
        <w:t xml:space="preserve"> conhecimentos técnicos com o objetivo e tentativa de melhoria na sua produtividade diária, e se tem também como um contexto humanitário.</w:t>
      </w:r>
      <w:r w:rsidR="005D04CF">
        <w:rPr>
          <w:sz w:val="20"/>
        </w:rPr>
        <w:t xml:space="preserve"> </w:t>
      </w:r>
      <w:r w:rsidR="0025606C" w:rsidRPr="0025606C">
        <w:rPr>
          <w:sz w:val="20"/>
          <w:szCs w:val="24"/>
        </w:rPr>
        <w:t>O leite em Alagoas possui o título de segunda atividade econômica mais importante no quesito de geração de emprego e renda do Estado, perdendo apenas para o cultivo de cana-de-açúcar, e se concentra na bacia leiteira do Estado, no sertão e agreste alagoano (DANTAS, 2011).</w:t>
      </w:r>
    </w:p>
    <w:p w:rsidR="002D0AFB" w:rsidRDefault="0025606C" w:rsidP="005D04CF">
      <w:pPr>
        <w:spacing w:line="276" w:lineRule="auto"/>
        <w:ind w:firstLine="567"/>
        <w:jc w:val="both"/>
        <w:rPr>
          <w:sz w:val="20"/>
        </w:rPr>
      </w:pPr>
      <w:r w:rsidRPr="0025606C">
        <w:rPr>
          <w:sz w:val="20"/>
          <w:szCs w:val="24"/>
        </w:rPr>
        <w:t>A bovinocultura em Alagoas</w:t>
      </w:r>
      <w:r w:rsidR="00F86F94" w:rsidRPr="0025606C">
        <w:rPr>
          <w:sz w:val="20"/>
          <w:szCs w:val="24"/>
        </w:rPr>
        <w:t xml:space="preserve"> tem</w:t>
      </w:r>
      <w:r w:rsidRPr="0025606C">
        <w:rPr>
          <w:sz w:val="20"/>
          <w:szCs w:val="24"/>
        </w:rPr>
        <w:t xml:space="preserve"> destaque em especial devido a utilização de mão de obra e geração de emprego e renda, a bovinocultura de leite, respondeu por 80% do total de EHA (Equivalente-homem-ano) em 2000</w:t>
      </w:r>
      <w:r w:rsidR="007737A3">
        <w:rPr>
          <w:sz w:val="20"/>
          <w:szCs w:val="24"/>
        </w:rPr>
        <w:t xml:space="preserve"> (GOVERNO DE ALAGOAS, 2001)</w:t>
      </w:r>
      <w:r w:rsidRPr="0025606C">
        <w:rPr>
          <w:sz w:val="20"/>
          <w:szCs w:val="24"/>
        </w:rPr>
        <w:t>.</w:t>
      </w:r>
      <w:r w:rsidR="00B64E51">
        <w:rPr>
          <w:sz w:val="20"/>
          <w:szCs w:val="24"/>
        </w:rPr>
        <w:t xml:space="preserve"> </w:t>
      </w:r>
      <w:r w:rsidR="002D0AFB" w:rsidRPr="002D0AFB">
        <w:rPr>
          <w:sz w:val="20"/>
        </w:rPr>
        <w:t xml:space="preserve">Segundo </w:t>
      </w:r>
      <w:proofErr w:type="spellStart"/>
      <w:r w:rsidR="002D0AFB" w:rsidRPr="002D0AFB">
        <w:rPr>
          <w:sz w:val="20"/>
        </w:rPr>
        <w:t>Zoccal</w:t>
      </w:r>
      <w:proofErr w:type="spellEnd"/>
      <w:r w:rsidR="002D0AFB" w:rsidRPr="002D0AFB">
        <w:rPr>
          <w:sz w:val="20"/>
        </w:rPr>
        <w:t xml:space="preserve"> </w:t>
      </w:r>
      <w:proofErr w:type="gramStart"/>
      <w:r w:rsidR="002D0AFB" w:rsidRPr="002D0AFB">
        <w:rPr>
          <w:sz w:val="20"/>
        </w:rPr>
        <w:t>et</w:t>
      </w:r>
      <w:proofErr w:type="gramEnd"/>
      <w:r w:rsidR="002D0AFB" w:rsidRPr="002D0AFB">
        <w:rPr>
          <w:sz w:val="20"/>
        </w:rPr>
        <w:t xml:space="preserve"> al., (2004) a produção de leite é fundamental pois proporciona um papel social em todas as economias, em especial nos países que se encontram em desenvolvimento, devido a mesma envolver um componente social, o leite é considerado um produto essencial para a população nestes países.</w:t>
      </w:r>
      <w:r w:rsidR="005D04CF" w:rsidRPr="005D04CF">
        <w:t xml:space="preserve"> </w:t>
      </w:r>
      <w:r w:rsidR="005D04CF" w:rsidRPr="005D04CF">
        <w:rPr>
          <w:sz w:val="20"/>
        </w:rPr>
        <w:t xml:space="preserve">Independente do sistema de produção e do nível tecnológico o princípio de ordenha higiênica deve ser preservado visto que o mesmo é um produto perecível, e deve receber atenção especial quanto </w:t>
      </w:r>
      <w:proofErr w:type="gramStart"/>
      <w:r w:rsidR="005D04CF" w:rsidRPr="005D04CF">
        <w:rPr>
          <w:sz w:val="20"/>
        </w:rPr>
        <w:t>a</w:t>
      </w:r>
      <w:proofErr w:type="gramEnd"/>
      <w:r w:rsidR="005D04CF" w:rsidRPr="005D04CF">
        <w:rPr>
          <w:sz w:val="20"/>
        </w:rPr>
        <w:t xml:space="preserve"> saúde do animal, limpeza e desinfestação das instalações e equi</w:t>
      </w:r>
      <w:r w:rsidR="005D04CF">
        <w:rPr>
          <w:sz w:val="20"/>
        </w:rPr>
        <w:t xml:space="preserve">pamentos utilizados na ordenha. </w:t>
      </w:r>
      <w:r w:rsidR="005D04CF" w:rsidRPr="005D04CF">
        <w:rPr>
          <w:sz w:val="20"/>
        </w:rPr>
        <w:t>Outro ponto relevante é o constante relato de baixa remuneração do leite aos produtores, onde os mesmos relatam que os preços do leite não cobrem os custos investidos, fatores estes que estão ligadas diretamente na reeducação dos pecuaristas como também falta de assistência técnica de qualidade e continuidade. Para tanto o beneficiamento do leite surge como um meio de agregação de valor e exploração de nichos de mercados específicos que iram conferir uma margem de lucro maior e possibilitarem a continuidade da família na atividade.</w:t>
      </w:r>
    </w:p>
    <w:p w:rsidR="006B368D" w:rsidRPr="00A036D3" w:rsidRDefault="002A2A44" w:rsidP="00A036D3">
      <w:pPr>
        <w:spacing w:line="276" w:lineRule="auto"/>
        <w:ind w:firstLine="567"/>
        <w:jc w:val="both"/>
        <w:rPr>
          <w:sz w:val="20"/>
        </w:rPr>
      </w:pPr>
      <w:r w:rsidRPr="002A2A44">
        <w:rPr>
          <w:sz w:val="20"/>
        </w:rPr>
        <w:t>Neste contexto, a inserção dos produtos oriundos da agricultura familiar nos mercados</w:t>
      </w:r>
      <w:r>
        <w:rPr>
          <w:sz w:val="20"/>
        </w:rPr>
        <w:t xml:space="preserve"> </w:t>
      </w:r>
      <w:r w:rsidRPr="002A2A44">
        <w:rPr>
          <w:sz w:val="20"/>
        </w:rPr>
        <w:t>depende, em grande parte de sua requalificação e/ou qualificação.</w:t>
      </w:r>
      <w:r>
        <w:rPr>
          <w:sz w:val="20"/>
        </w:rPr>
        <w:t xml:space="preserve"> </w:t>
      </w:r>
      <w:r w:rsidR="006B368D" w:rsidRPr="00145BA7">
        <w:rPr>
          <w:sz w:val="20"/>
          <w:szCs w:val="20"/>
        </w:rPr>
        <w:t>Visando tais fatores, objetivou-se realizar a caracterização do perfil tecnológico de sistemas de produção de leite de bovino no sertão Alagoano</w:t>
      </w:r>
      <w:r w:rsidR="00145BA7">
        <w:rPr>
          <w:sz w:val="20"/>
          <w:szCs w:val="20"/>
        </w:rPr>
        <w:t>.</w:t>
      </w:r>
    </w:p>
    <w:p w:rsidR="00C36A02" w:rsidRPr="0065641A" w:rsidRDefault="00C36A02" w:rsidP="0065641A">
      <w:pPr>
        <w:spacing w:after="0" w:line="240" w:lineRule="auto"/>
        <w:ind w:firstLine="567"/>
        <w:rPr>
          <w:sz w:val="20"/>
          <w:szCs w:val="24"/>
        </w:rPr>
      </w:pPr>
    </w:p>
    <w:p w:rsidR="00827E35" w:rsidRPr="00827E35" w:rsidRDefault="00827E35" w:rsidP="00900224">
      <w:pPr>
        <w:spacing w:after="0"/>
        <w:rPr>
          <w:b/>
          <w:szCs w:val="24"/>
        </w:rPr>
      </w:pPr>
      <w:r>
        <w:rPr>
          <w:b/>
          <w:szCs w:val="24"/>
        </w:rPr>
        <w:t xml:space="preserve">PROCEDIMENTO METODOLOGICO </w:t>
      </w:r>
    </w:p>
    <w:p w:rsidR="00FA71D5" w:rsidRDefault="00367302" w:rsidP="00F86F94">
      <w:pPr>
        <w:spacing w:line="276" w:lineRule="auto"/>
        <w:ind w:firstLine="567"/>
        <w:jc w:val="both"/>
        <w:rPr>
          <w:sz w:val="20"/>
          <w:szCs w:val="20"/>
        </w:rPr>
      </w:pPr>
      <w:r w:rsidRPr="00026E73">
        <w:rPr>
          <w:sz w:val="20"/>
          <w:szCs w:val="20"/>
        </w:rPr>
        <w:t>Inicialmente foi realizada uma pesquisa exploratória para seleção dos produtores rurais em Santana do Ipanema e municípios circunvizinhos, inseridos na região semiárida, mesorregião do S</w:t>
      </w:r>
      <w:r w:rsidR="00026E73" w:rsidRPr="00026E73">
        <w:rPr>
          <w:sz w:val="20"/>
          <w:szCs w:val="20"/>
        </w:rPr>
        <w:t>ertão Alagoano. Para tanto, foi</w:t>
      </w:r>
      <w:r w:rsidRPr="00026E73">
        <w:rPr>
          <w:sz w:val="20"/>
          <w:szCs w:val="20"/>
        </w:rPr>
        <w:t xml:space="preserve"> utilizado um roteiro com entrevista semiestruturada para o registro das particularidades dos produtores. </w:t>
      </w:r>
    </w:p>
    <w:p w:rsidR="002A4894" w:rsidRPr="003723B5" w:rsidRDefault="002E7692" w:rsidP="00F86F94">
      <w:pPr>
        <w:spacing w:line="276" w:lineRule="auto"/>
        <w:ind w:firstLine="567"/>
        <w:jc w:val="both"/>
        <w:rPr>
          <w:sz w:val="20"/>
          <w:szCs w:val="20"/>
        </w:rPr>
      </w:pPr>
      <w:r w:rsidRPr="003723B5">
        <w:rPr>
          <w:sz w:val="20"/>
          <w:szCs w:val="20"/>
        </w:rPr>
        <w:t xml:space="preserve">O estudo aqui realizado, não se refere apenas aos indivíduos/proprietários, mas </w:t>
      </w:r>
      <w:r w:rsidR="00ED1F5A" w:rsidRPr="003723B5">
        <w:rPr>
          <w:sz w:val="20"/>
          <w:szCs w:val="20"/>
        </w:rPr>
        <w:t>aos estabelecimentos e situações que os influenciam, para tanto,</w:t>
      </w:r>
      <w:r w:rsidRPr="003723B5">
        <w:rPr>
          <w:sz w:val="20"/>
          <w:szCs w:val="20"/>
        </w:rPr>
        <w:t xml:space="preserve"> Queiroz (1992), determina que </w:t>
      </w:r>
      <w:r w:rsidR="006F2314" w:rsidRPr="003723B5">
        <w:rPr>
          <w:sz w:val="20"/>
          <w:szCs w:val="20"/>
        </w:rPr>
        <w:t xml:space="preserve">para </w:t>
      </w:r>
      <w:r w:rsidR="006F2314" w:rsidRPr="003723B5">
        <w:rPr>
          <w:sz w:val="20"/>
          <w:szCs w:val="20"/>
        </w:rPr>
        <w:lastRenderedPageBreak/>
        <w:t>avaliação desta</w:t>
      </w:r>
      <w:r w:rsidRPr="003723B5">
        <w:rPr>
          <w:sz w:val="20"/>
          <w:szCs w:val="20"/>
        </w:rPr>
        <w:t xml:space="preserve"> natureza, </w:t>
      </w:r>
      <w:r w:rsidR="006F2314" w:rsidRPr="003723B5">
        <w:rPr>
          <w:sz w:val="20"/>
          <w:szCs w:val="20"/>
        </w:rPr>
        <w:t xml:space="preserve">deve dispor de </w:t>
      </w:r>
      <w:r w:rsidRPr="003723B5">
        <w:rPr>
          <w:sz w:val="20"/>
          <w:szCs w:val="20"/>
        </w:rPr>
        <w:t>abrangência e suportes teóricos que</w:t>
      </w:r>
      <w:r w:rsidR="006F2314" w:rsidRPr="003723B5">
        <w:rPr>
          <w:sz w:val="20"/>
          <w:szCs w:val="20"/>
        </w:rPr>
        <w:t xml:space="preserve"> norte</w:t>
      </w:r>
      <w:r w:rsidR="002A4894" w:rsidRPr="003723B5">
        <w:rPr>
          <w:sz w:val="20"/>
          <w:szCs w:val="20"/>
        </w:rPr>
        <w:t>ie</w:t>
      </w:r>
      <w:r w:rsidR="006F2314" w:rsidRPr="003723B5">
        <w:rPr>
          <w:sz w:val="20"/>
          <w:szCs w:val="20"/>
        </w:rPr>
        <w:t>m</w:t>
      </w:r>
      <w:r w:rsidRPr="003723B5">
        <w:rPr>
          <w:sz w:val="20"/>
          <w:szCs w:val="20"/>
        </w:rPr>
        <w:t xml:space="preserve"> </w:t>
      </w:r>
      <w:r w:rsidR="002A4894" w:rsidRPr="003723B5">
        <w:rPr>
          <w:sz w:val="20"/>
          <w:szCs w:val="20"/>
        </w:rPr>
        <w:t>o investigador, conferindo assim a</w:t>
      </w:r>
      <w:r w:rsidRPr="003723B5">
        <w:rPr>
          <w:sz w:val="20"/>
          <w:szCs w:val="20"/>
        </w:rPr>
        <w:t xml:space="preserve"> capacidade d</w:t>
      </w:r>
      <w:r w:rsidR="002A4894" w:rsidRPr="003723B5">
        <w:rPr>
          <w:sz w:val="20"/>
          <w:szCs w:val="20"/>
        </w:rPr>
        <w:t xml:space="preserve">a revelação das </w:t>
      </w:r>
      <w:r w:rsidRPr="003723B5">
        <w:rPr>
          <w:sz w:val="20"/>
          <w:szCs w:val="20"/>
        </w:rPr>
        <w:t>situações e contextos mais amplos, possibilitando o acesso a um grande número de informações detalhadas</w:t>
      </w:r>
      <w:r w:rsidR="007E4D18" w:rsidRPr="003723B5">
        <w:rPr>
          <w:sz w:val="20"/>
          <w:szCs w:val="20"/>
        </w:rPr>
        <w:t xml:space="preserve"> </w:t>
      </w:r>
      <w:r w:rsidR="003723B5" w:rsidRPr="003723B5">
        <w:rPr>
          <w:sz w:val="20"/>
          <w:szCs w:val="20"/>
        </w:rPr>
        <w:t>(LIMA, 201</w:t>
      </w:r>
      <w:r w:rsidR="00FA2404">
        <w:rPr>
          <w:sz w:val="20"/>
          <w:szCs w:val="20"/>
        </w:rPr>
        <w:t>1</w:t>
      </w:r>
      <w:r w:rsidR="003723B5" w:rsidRPr="003723B5">
        <w:rPr>
          <w:sz w:val="20"/>
          <w:szCs w:val="20"/>
        </w:rPr>
        <w:t>)</w:t>
      </w:r>
      <w:r w:rsidRPr="003723B5">
        <w:rPr>
          <w:sz w:val="20"/>
          <w:szCs w:val="20"/>
        </w:rPr>
        <w:t xml:space="preserve">. </w:t>
      </w:r>
    </w:p>
    <w:p w:rsidR="00002A2B" w:rsidRPr="00017458" w:rsidRDefault="00FA71D5" w:rsidP="00F86F94">
      <w:pPr>
        <w:spacing w:line="276" w:lineRule="auto"/>
        <w:ind w:firstLine="567"/>
        <w:jc w:val="both"/>
        <w:rPr>
          <w:sz w:val="20"/>
          <w:szCs w:val="20"/>
        </w:rPr>
      </w:pPr>
      <w:r w:rsidRPr="00017458">
        <w:rPr>
          <w:sz w:val="20"/>
          <w:szCs w:val="20"/>
        </w:rPr>
        <w:t xml:space="preserve">Avaliaram-se </w:t>
      </w:r>
      <w:r w:rsidR="002010DE" w:rsidRPr="00017458">
        <w:rPr>
          <w:sz w:val="20"/>
          <w:szCs w:val="20"/>
        </w:rPr>
        <w:t>treze sistemas produtivos de leite bovino de perfil familiar, localizados na mesorregião do sertão alagoano, que possuíam fonte de renda primária da atividade leiteira</w:t>
      </w:r>
      <w:r w:rsidR="00DB3A38" w:rsidRPr="00017458">
        <w:rPr>
          <w:sz w:val="20"/>
          <w:szCs w:val="20"/>
        </w:rPr>
        <w:t xml:space="preserve">. </w:t>
      </w:r>
      <w:r w:rsidR="00D164FF" w:rsidRPr="00017458">
        <w:rPr>
          <w:sz w:val="20"/>
          <w:szCs w:val="20"/>
        </w:rPr>
        <w:t>As propriedades encontravam-se distribuídas no município de Santana do Ipanema (23%), Olho D’Água das Flores</w:t>
      </w:r>
      <w:r w:rsidR="00002A2B" w:rsidRPr="00017458">
        <w:rPr>
          <w:sz w:val="20"/>
          <w:szCs w:val="20"/>
        </w:rPr>
        <w:t xml:space="preserve"> (15,5%), Poço das Trincheiras</w:t>
      </w:r>
      <w:r w:rsidRPr="00017458">
        <w:rPr>
          <w:sz w:val="20"/>
          <w:szCs w:val="20"/>
        </w:rPr>
        <w:t xml:space="preserve"> </w:t>
      </w:r>
      <w:r w:rsidR="00002A2B" w:rsidRPr="00017458">
        <w:rPr>
          <w:sz w:val="20"/>
          <w:szCs w:val="20"/>
        </w:rPr>
        <w:t xml:space="preserve">(30,77%) e Maravilha (30,7%), cujo </w:t>
      </w:r>
      <w:proofErr w:type="spellStart"/>
      <w:r w:rsidR="00002A2B" w:rsidRPr="00017458">
        <w:rPr>
          <w:sz w:val="20"/>
          <w:szCs w:val="20"/>
        </w:rPr>
        <w:t>escomamento</w:t>
      </w:r>
      <w:proofErr w:type="spellEnd"/>
      <w:r w:rsidR="00002A2B" w:rsidRPr="00017458">
        <w:rPr>
          <w:sz w:val="20"/>
          <w:szCs w:val="20"/>
        </w:rPr>
        <w:t xml:space="preserve"> da produção era realizada por atravessadores e empresas com ação local.</w:t>
      </w:r>
      <w:r w:rsidR="0065641A">
        <w:rPr>
          <w:sz w:val="20"/>
          <w:szCs w:val="20"/>
        </w:rPr>
        <w:t xml:space="preserve"> As propriedades não possuem acompanhamento/assistência técnica.</w:t>
      </w:r>
    </w:p>
    <w:p w:rsidR="00367302" w:rsidRDefault="007F4173" w:rsidP="00F86F94">
      <w:pPr>
        <w:spacing w:line="276" w:lineRule="auto"/>
        <w:ind w:firstLine="567"/>
        <w:jc w:val="both"/>
        <w:rPr>
          <w:sz w:val="20"/>
          <w:szCs w:val="20"/>
        </w:rPr>
      </w:pPr>
      <w:r>
        <w:rPr>
          <w:sz w:val="20"/>
          <w:szCs w:val="20"/>
        </w:rPr>
        <w:t xml:space="preserve">A caracterização foi realizada </w:t>
      </w:r>
      <w:r w:rsidR="009B5F94">
        <w:rPr>
          <w:sz w:val="20"/>
          <w:szCs w:val="20"/>
        </w:rPr>
        <w:t>por meio de um d</w:t>
      </w:r>
      <w:r w:rsidR="00026E73" w:rsidRPr="00026E73">
        <w:rPr>
          <w:sz w:val="20"/>
          <w:szCs w:val="20"/>
        </w:rPr>
        <w:t>iagnóstico da</w:t>
      </w:r>
      <w:r w:rsidR="009B5F94">
        <w:rPr>
          <w:sz w:val="20"/>
          <w:szCs w:val="20"/>
        </w:rPr>
        <w:t xml:space="preserve"> </w:t>
      </w:r>
      <w:r w:rsidR="00026E73" w:rsidRPr="00026E73">
        <w:rPr>
          <w:sz w:val="20"/>
          <w:szCs w:val="20"/>
        </w:rPr>
        <w:t xml:space="preserve">Atividade/Propriedade aos produtores de leite, dos municípios assistidos pelos </w:t>
      </w:r>
      <w:r w:rsidR="005E5108">
        <w:rPr>
          <w:sz w:val="20"/>
          <w:szCs w:val="20"/>
        </w:rPr>
        <w:t>discentes do curso de Zootecnia, onde os</w:t>
      </w:r>
      <w:r w:rsidR="00026E73" w:rsidRPr="00026E73">
        <w:rPr>
          <w:sz w:val="20"/>
          <w:szCs w:val="20"/>
        </w:rPr>
        <w:t xml:space="preserve"> dados foram coletados entre os meses de agosto</w:t>
      </w:r>
      <w:r w:rsidR="009B5F94">
        <w:rPr>
          <w:sz w:val="20"/>
          <w:szCs w:val="20"/>
        </w:rPr>
        <w:t xml:space="preserve"> de 2017 a agosto de 2018.</w:t>
      </w:r>
      <w:r w:rsidR="00026E73" w:rsidRPr="00026E73">
        <w:rPr>
          <w:sz w:val="20"/>
          <w:szCs w:val="20"/>
        </w:rPr>
        <w:t xml:space="preserve"> </w:t>
      </w:r>
      <w:r w:rsidR="00BA640B">
        <w:rPr>
          <w:sz w:val="20"/>
          <w:szCs w:val="20"/>
        </w:rPr>
        <w:t xml:space="preserve">O </w:t>
      </w:r>
      <w:r w:rsidR="00026E73" w:rsidRPr="00026E73">
        <w:rPr>
          <w:sz w:val="20"/>
          <w:szCs w:val="20"/>
        </w:rPr>
        <w:t>questionário foi adaptado do Diagnóstico socioeconômico do projeto Balde cheio.</w:t>
      </w:r>
    </w:p>
    <w:p w:rsidR="00BA640B" w:rsidRPr="00A84A48" w:rsidRDefault="00BA640B" w:rsidP="00F86F94">
      <w:pPr>
        <w:spacing w:line="276" w:lineRule="auto"/>
        <w:ind w:firstLine="567"/>
        <w:jc w:val="both"/>
        <w:rPr>
          <w:sz w:val="20"/>
          <w:szCs w:val="20"/>
        </w:rPr>
      </w:pPr>
      <w:r w:rsidRPr="00A84A48">
        <w:rPr>
          <w:color w:val="000000"/>
          <w:sz w:val="20"/>
          <w:szCs w:val="20"/>
        </w:rPr>
        <w:t xml:space="preserve">Para o diagnostico foi empregado o método de pesquisa de estudos descritivos </w:t>
      </w:r>
      <w:r w:rsidR="00A84A48">
        <w:rPr>
          <w:color w:val="000000"/>
          <w:sz w:val="20"/>
          <w:szCs w:val="20"/>
        </w:rPr>
        <w:t xml:space="preserve">sendo </w:t>
      </w:r>
      <w:r w:rsidRPr="00A84A48">
        <w:rPr>
          <w:color w:val="000000"/>
          <w:sz w:val="20"/>
          <w:szCs w:val="20"/>
        </w:rPr>
        <w:t xml:space="preserve">analisados </w:t>
      </w:r>
      <w:proofErr w:type="spellStart"/>
      <w:r w:rsidRPr="00A84A48">
        <w:rPr>
          <w:color w:val="000000"/>
          <w:sz w:val="20"/>
          <w:szCs w:val="20"/>
        </w:rPr>
        <w:t>qua</w:t>
      </w:r>
      <w:r w:rsidR="00A84A48">
        <w:rPr>
          <w:color w:val="000000"/>
          <w:sz w:val="20"/>
          <w:szCs w:val="20"/>
        </w:rPr>
        <w:t>l</w:t>
      </w:r>
      <w:r w:rsidRPr="00A84A48">
        <w:rPr>
          <w:color w:val="000000"/>
          <w:sz w:val="20"/>
          <w:szCs w:val="20"/>
        </w:rPr>
        <w:t>i</w:t>
      </w:r>
      <w:r w:rsidR="00A84A48">
        <w:rPr>
          <w:color w:val="000000"/>
          <w:sz w:val="20"/>
          <w:szCs w:val="20"/>
        </w:rPr>
        <w:t>quantitativamente</w:t>
      </w:r>
      <w:proofErr w:type="spellEnd"/>
      <w:r w:rsidRPr="00A84A48">
        <w:rPr>
          <w:color w:val="000000"/>
          <w:sz w:val="20"/>
          <w:szCs w:val="20"/>
        </w:rPr>
        <w:t xml:space="preserve"> indutiva, sendo os métodos de coletas de forma de perguntas elaboradas seguindo uma sequência nominal. Para o método qualitativo foi empregado o discurso do sujeito coletivo e os dados quantitativos </w:t>
      </w:r>
      <w:r w:rsidR="0011692A">
        <w:rPr>
          <w:color w:val="000000"/>
          <w:sz w:val="20"/>
          <w:szCs w:val="20"/>
        </w:rPr>
        <w:t xml:space="preserve">foram expressos em média aritmética e frequência de utilização e/ou característica produtiva. </w:t>
      </w:r>
    </w:p>
    <w:p w:rsidR="00026E73" w:rsidRDefault="00026E73" w:rsidP="0065641A">
      <w:pPr>
        <w:spacing w:after="0" w:line="240" w:lineRule="auto"/>
        <w:ind w:firstLine="567"/>
        <w:jc w:val="both"/>
        <w:rPr>
          <w:sz w:val="20"/>
          <w:szCs w:val="20"/>
        </w:rPr>
      </w:pPr>
    </w:p>
    <w:p w:rsidR="00246FA8" w:rsidRPr="00246FA8" w:rsidRDefault="00246FA8" w:rsidP="00900224">
      <w:pPr>
        <w:spacing w:line="240" w:lineRule="auto"/>
        <w:jc w:val="both"/>
        <w:rPr>
          <w:b/>
          <w:szCs w:val="20"/>
        </w:rPr>
      </w:pPr>
      <w:r w:rsidRPr="00246FA8">
        <w:rPr>
          <w:b/>
          <w:szCs w:val="20"/>
        </w:rPr>
        <w:t>RESULTADOS E DISCUSSÕES</w:t>
      </w:r>
    </w:p>
    <w:p w:rsidR="00034DBF" w:rsidRPr="0065641A" w:rsidRDefault="004D2405" w:rsidP="00F86F94">
      <w:pPr>
        <w:spacing w:line="276" w:lineRule="auto"/>
        <w:ind w:firstLine="567"/>
        <w:jc w:val="both"/>
        <w:rPr>
          <w:sz w:val="20"/>
          <w:szCs w:val="20"/>
        </w:rPr>
      </w:pPr>
      <w:r w:rsidRPr="0065641A">
        <w:rPr>
          <w:sz w:val="20"/>
          <w:szCs w:val="20"/>
        </w:rPr>
        <w:t xml:space="preserve">As unidades familiares são caracterizadas principalmente pela utilização da mão de obra familiar, seja no gerenciamento da atividade ou na condução do manejo dos animais. </w:t>
      </w:r>
      <w:r w:rsidR="000A02BD" w:rsidRPr="0065641A">
        <w:rPr>
          <w:sz w:val="20"/>
          <w:szCs w:val="20"/>
        </w:rPr>
        <w:t>Já que todos os sistemas utilizam a mão de obra familiar na atividade.</w:t>
      </w:r>
      <w:r w:rsidR="00585B5C" w:rsidRPr="0065641A">
        <w:rPr>
          <w:sz w:val="20"/>
          <w:szCs w:val="20"/>
        </w:rPr>
        <w:t xml:space="preserve"> </w:t>
      </w:r>
      <w:r w:rsidR="006D7E18" w:rsidRPr="0065641A">
        <w:rPr>
          <w:sz w:val="20"/>
          <w:szCs w:val="20"/>
        </w:rPr>
        <w:t>A utilização de trabalho temporário é comu</w:t>
      </w:r>
      <w:r w:rsidR="00034DBF" w:rsidRPr="0065641A">
        <w:rPr>
          <w:sz w:val="20"/>
          <w:szCs w:val="20"/>
        </w:rPr>
        <w:t>m em 46% das unidades (Tabela 0</w:t>
      </w:r>
      <w:r w:rsidR="006D7E18" w:rsidRPr="0065641A">
        <w:rPr>
          <w:sz w:val="20"/>
          <w:szCs w:val="20"/>
        </w:rPr>
        <w:t xml:space="preserve">1), </w:t>
      </w:r>
      <w:r w:rsidR="00EE1838" w:rsidRPr="0065641A">
        <w:rPr>
          <w:sz w:val="20"/>
          <w:szCs w:val="20"/>
        </w:rPr>
        <w:t xml:space="preserve">evidenciando que além de reter a mão de obra na atividade, gera emprego e </w:t>
      </w:r>
      <w:r w:rsidR="001F2902" w:rsidRPr="0065641A">
        <w:rPr>
          <w:sz w:val="20"/>
          <w:szCs w:val="20"/>
        </w:rPr>
        <w:t>renda na comunidade onde se encontra inserida, proporcionando um aquecimento da economia local, revitalização do espaço agrário e diminuição do êxodo rural</w:t>
      </w:r>
      <w:r w:rsidR="00EE1838" w:rsidRPr="0065641A">
        <w:rPr>
          <w:sz w:val="20"/>
          <w:szCs w:val="20"/>
        </w:rPr>
        <w:t>.</w:t>
      </w:r>
    </w:p>
    <w:p w:rsidR="006D7E18" w:rsidRPr="0065641A" w:rsidRDefault="006D7E18" w:rsidP="00F86F94">
      <w:pPr>
        <w:spacing w:line="276" w:lineRule="auto"/>
        <w:ind w:firstLine="567"/>
        <w:jc w:val="both"/>
        <w:rPr>
          <w:sz w:val="20"/>
          <w:szCs w:val="20"/>
        </w:rPr>
      </w:pPr>
      <w:r w:rsidRPr="0065641A">
        <w:rPr>
          <w:sz w:val="20"/>
          <w:szCs w:val="20"/>
        </w:rPr>
        <w:t>A ordenha de todos os pecuarista</w:t>
      </w:r>
      <w:r w:rsidR="00BD3539" w:rsidRPr="0065641A">
        <w:rPr>
          <w:sz w:val="20"/>
          <w:szCs w:val="20"/>
        </w:rPr>
        <w:t xml:space="preserve">s familiares aqui entrevistados realiza a </w:t>
      </w:r>
      <w:r w:rsidRPr="0065641A">
        <w:rPr>
          <w:sz w:val="20"/>
          <w:szCs w:val="20"/>
        </w:rPr>
        <w:t>ordenha manual</w:t>
      </w:r>
      <w:r w:rsidR="00BD3539" w:rsidRPr="0065641A">
        <w:rPr>
          <w:sz w:val="20"/>
          <w:szCs w:val="20"/>
        </w:rPr>
        <w:t xml:space="preserve">, contudo, apenas 54% dos sistemas produtivos realizam </w:t>
      </w:r>
      <w:r w:rsidR="00E42677" w:rsidRPr="0065641A">
        <w:rPr>
          <w:sz w:val="20"/>
          <w:szCs w:val="20"/>
        </w:rPr>
        <w:t>duas ordenhas diárias</w:t>
      </w:r>
      <w:r w:rsidR="00FF7894" w:rsidRPr="0065641A">
        <w:rPr>
          <w:sz w:val="20"/>
          <w:szCs w:val="20"/>
        </w:rPr>
        <w:t xml:space="preserve"> (Tabela 01). </w:t>
      </w:r>
      <w:r w:rsidRPr="0065641A">
        <w:rPr>
          <w:sz w:val="20"/>
          <w:szCs w:val="20"/>
        </w:rPr>
        <w:t xml:space="preserve">É importante destacar que se propõe que </w:t>
      </w:r>
      <w:r w:rsidR="00E42677" w:rsidRPr="0065641A">
        <w:rPr>
          <w:sz w:val="20"/>
          <w:szCs w:val="20"/>
        </w:rPr>
        <w:t>sejam realizadas</w:t>
      </w:r>
      <w:r w:rsidRPr="0065641A">
        <w:rPr>
          <w:sz w:val="20"/>
          <w:szCs w:val="20"/>
        </w:rPr>
        <w:t xml:space="preserve"> duas ordenhas quando a produção é relativamente compensatória para que não haja um incremento nos custos </w:t>
      </w:r>
      <w:r w:rsidR="00E42677" w:rsidRPr="0065641A">
        <w:rPr>
          <w:sz w:val="20"/>
          <w:szCs w:val="20"/>
        </w:rPr>
        <w:t xml:space="preserve">com mão de obra </w:t>
      </w:r>
      <w:r w:rsidRPr="0065641A">
        <w:rPr>
          <w:sz w:val="20"/>
          <w:szCs w:val="20"/>
        </w:rPr>
        <w:t>sem retorno produtivo.</w:t>
      </w:r>
      <w:r w:rsidR="005B3DC2" w:rsidRPr="0065641A">
        <w:rPr>
          <w:sz w:val="20"/>
          <w:szCs w:val="20"/>
        </w:rPr>
        <w:t xml:space="preserve"> A adoção do bezerro ao pé é frequente em 92% dos sistemas produtivos, </w:t>
      </w:r>
      <w:r w:rsidR="00C70F00" w:rsidRPr="0065641A">
        <w:rPr>
          <w:sz w:val="20"/>
          <w:szCs w:val="20"/>
        </w:rPr>
        <w:t>índice este que estar relacionado com a cultura popular (OLIVEIRA, 2013)</w:t>
      </w:r>
      <w:r w:rsidR="00EF594B" w:rsidRPr="0065641A">
        <w:rPr>
          <w:sz w:val="20"/>
          <w:szCs w:val="20"/>
        </w:rPr>
        <w:t>.</w:t>
      </w:r>
      <w:r w:rsidR="003E5920" w:rsidRPr="0065641A">
        <w:rPr>
          <w:sz w:val="20"/>
          <w:szCs w:val="20"/>
        </w:rPr>
        <w:t xml:space="preserve"> Características essa semelhantes a achados de </w:t>
      </w:r>
      <w:r w:rsidR="00565E41" w:rsidRPr="0065641A">
        <w:rPr>
          <w:sz w:val="20"/>
          <w:szCs w:val="20"/>
        </w:rPr>
        <w:t xml:space="preserve">Monteiro </w:t>
      </w:r>
      <w:proofErr w:type="gramStart"/>
      <w:r w:rsidR="00565E41" w:rsidRPr="0065641A">
        <w:rPr>
          <w:sz w:val="20"/>
          <w:szCs w:val="20"/>
        </w:rPr>
        <w:t>et</w:t>
      </w:r>
      <w:proofErr w:type="gramEnd"/>
      <w:r w:rsidR="00565E41" w:rsidRPr="0065641A">
        <w:rPr>
          <w:sz w:val="20"/>
          <w:szCs w:val="20"/>
        </w:rPr>
        <w:t xml:space="preserve"> al., (</w:t>
      </w:r>
      <w:r w:rsidR="00FF505C" w:rsidRPr="0065641A">
        <w:rPr>
          <w:sz w:val="20"/>
          <w:szCs w:val="20"/>
        </w:rPr>
        <w:t>2007</w:t>
      </w:r>
      <w:r w:rsidR="00565E41" w:rsidRPr="0065641A">
        <w:rPr>
          <w:sz w:val="20"/>
          <w:szCs w:val="20"/>
        </w:rPr>
        <w:t>) caracterizando a atividade leiteira do agreste pernambucano evidenciou que 73,2% das propriedades realiza duas ordenhas/dia,</w:t>
      </w:r>
      <w:r w:rsidR="003E5920" w:rsidRPr="0065641A">
        <w:rPr>
          <w:sz w:val="20"/>
          <w:szCs w:val="20"/>
        </w:rPr>
        <w:t xml:space="preserve"> com 82,9% de frequência de ordenha manual e com bezerro ao pé.</w:t>
      </w:r>
    </w:p>
    <w:p w:rsidR="003C1CC1" w:rsidRPr="0065641A" w:rsidRDefault="003C1CC1" w:rsidP="00F86F94">
      <w:pPr>
        <w:spacing w:line="276" w:lineRule="auto"/>
        <w:ind w:firstLine="567"/>
        <w:jc w:val="both"/>
        <w:rPr>
          <w:sz w:val="20"/>
          <w:szCs w:val="20"/>
        </w:rPr>
      </w:pPr>
      <w:r w:rsidRPr="0065641A">
        <w:rPr>
          <w:sz w:val="20"/>
          <w:szCs w:val="20"/>
        </w:rPr>
        <w:t xml:space="preserve">Neste trabalho evidenciou que apenas 38% dos produtores tem acesso a tanques de refrigeração, fator este que compromete a qualidade do produto na comercialização. O leite após a ordenha está susceptível a contaminação por microrganismos e alterações </w:t>
      </w:r>
      <w:r w:rsidR="00900224" w:rsidRPr="0065641A">
        <w:rPr>
          <w:sz w:val="20"/>
          <w:szCs w:val="20"/>
        </w:rPr>
        <w:t>físico-química,</w:t>
      </w:r>
      <w:r w:rsidRPr="0065641A">
        <w:rPr>
          <w:sz w:val="20"/>
          <w:szCs w:val="20"/>
        </w:rPr>
        <w:t xml:space="preserve"> devido a tais fatores</w:t>
      </w:r>
      <w:r w:rsidR="00900224" w:rsidRPr="0065641A">
        <w:rPr>
          <w:sz w:val="20"/>
          <w:szCs w:val="20"/>
        </w:rPr>
        <w:t>,</w:t>
      </w:r>
      <w:r w:rsidRPr="0065641A">
        <w:rPr>
          <w:sz w:val="20"/>
          <w:szCs w:val="20"/>
        </w:rPr>
        <w:t xml:space="preserve"> recomenda-se a refrigeração do leite para que evite a proliferação de bactérias </w:t>
      </w:r>
      <w:proofErr w:type="spellStart"/>
      <w:r w:rsidRPr="0065641A">
        <w:rPr>
          <w:sz w:val="20"/>
          <w:szCs w:val="20"/>
        </w:rPr>
        <w:t>psicrotroficas</w:t>
      </w:r>
      <w:proofErr w:type="spellEnd"/>
      <w:r w:rsidR="00900224" w:rsidRPr="0065641A">
        <w:rPr>
          <w:sz w:val="20"/>
          <w:szCs w:val="20"/>
        </w:rPr>
        <w:t>.</w:t>
      </w:r>
      <w:r w:rsidRPr="0065641A">
        <w:rPr>
          <w:sz w:val="20"/>
          <w:szCs w:val="20"/>
        </w:rPr>
        <w:t xml:space="preserve"> </w:t>
      </w:r>
    </w:p>
    <w:p w:rsidR="006D7E18" w:rsidRPr="0065641A" w:rsidRDefault="0000689B" w:rsidP="00F86F94">
      <w:pPr>
        <w:spacing w:after="0" w:line="276" w:lineRule="auto"/>
        <w:ind w:firstLine="567"/>
        <w:jc w:val="both"/>
        <w:rPr>
          <w:sz w:val="20"/>
          <w:szCs w:val="20"/>
        </w:rPr>
      </w:pPr>
      <w:r w:rsidRPr="0065641A">
        <w:rPr>
          <w:sz w:val="20"/>
          <w:szCs w:val="20"/>
        </w:rPr>
        <w:t xml:space="preserve">Quanto </w:t>
      </w:r>
      <w:proofErr w:type="gramStart"/>
      <w:r w:rsidR="00BC2663" w:rsidRPr="0065641A">
        <w:rPr>
          <w:sz w:val="20"/>
          <w:szCs w:val="20"/>
        </w:rPr>
        <w:t>a</w:t>
      </w:r>
      <w:proofErr w:type="gramEnd"/>
      <w:r w:rsidR="00BC2663" w:rsidRPr="0065641A">
        <w:rPr>
          <w:sz w:val="20"/>
          <w:szCs w:val="20"/>
        </w:rPr>
        <w:t xml:space="preserve"> alimentação </w:t>
      </w:r>
      <w:r w:rsidR="00E42677" w:rsidRPr="0065641A">
        <w:rPr>
          <w:sz w:val="20"/>
          <w:szCs w:val="20"/>
        </w:rPr>
        <w:t>do rebanho</w:t>
      </w:r>
      <w:r w:rsidRPr="0065641A">
        <w:rPr>
          <w:sz w:val="20"/>
          <w:szCs w:val="20"/>
        </w:rPr>
        <w:t xml:space="preserve">, constatou-se que </w:t>
      </w:r>
      <w:r w:rsidR="009C6055" w:rsidRPr="0065641A">
        <w:rPr>
          <w:sz w:val="20"/>
          <w:szCs w:val="20"/>
        </w:rPr>
        <w:t xml:space="preserve">todos os </w:t>
      </w:r>
      <w:r w:rsidRPr="0065641A">
        <w:rPr>
          <w:sz w:val="20"/>
          <w:szCs w:val="20"/>
        </w:rPr>
        <w:t>produtores utilizam o pasto nativo</w:t>
      </w:r>
      <w:r w:rsidR="00BC2663" w:rsidRPr="0065641A">
        <w:rPr>
          <w:sz w:val="20"/>
          <w:szCs w:val="20"/>
        </w:rPr>
        <w:t xml:space="preserve">, em </w:t>
      </w:r>
      <w:r w:rsidR="0063021D" w:rsidRPr="0065641A">
        <w:rPr>
          <w:sz w:val="20"/>
          <w:szCs w:val="20"/>
        </w:rPr>
        <w:t>ambos os</w:t>
      </w:r>
      <w:r w:rsidR="00BC2663" w:rsidRPr="0065641A">
        <w:rPr>
          <w:sz w:val="20"/>
          <w:szCs w:val="20"/>
        </w:rPr>
        <w:t xml:space="preserve"> períodos do ano (</w:t>
      </w:r>
      <w:r w:rsidRPr="0065641A">
        <w:rPr>
          <w:sz w:val="20"/>
          <w:szCs w:val="20"/>
        </w:rPr>
        <w:t>inverno</w:t>
      </w:r>
      <w:r w:rsidR="00BC2663" w:rsidRPr="0065641A">
        <w:rPr>
          <w:sz w:val="20"/>
          <w:szCs w:val="20"/>
        </w:rPr>
        <w:t xml:space="preserve"> e verão)</w:t>
      </w:r>
      <w:r w:rsidRPr="0065641A">
        <w:rPr>
          <w:sz w:val="20"/>
          <w:szCs w:val="20"/>
        </w:rPr>
        <w:t xml:space="preserve"> para a alimentação do rebanho. Contudo</w:t>
      </w:r>
      <w:r w:rsidR="0063021D" w:rsidRPr="0065641A">
        <w:rPr>
          <w:sz w:val="20"/>
          <w:szCs w:val="20"/>
        </w:rPr>
        <w:t>,</w:t>
      </w:r>
      <w:r w:rsidRPr="0065641A">
        <w:rPr>
          <w:sz w:val="20"/>
          <w:szCs w:val="20"/>
        </w:rPr>
        <w:t xml:space="preserve"> no período de </w:t>
      </w:r>
      <w:r w:rsidR="0063021D" w:rsidRPr="0065641A">
        <w:rPr>
          <w:sz w:val="20"/>
          <w:szCs w:val="20"/>
        </w:rPr>
        <w:t>estiagem e escassez de alimentação 92% realiza o fornecimento de volumosos,</w:t>
      </w:r>
      <w:r w:rsidR="00FB4B71" w:rsidRPr="0065641A">
        <w:rPr>
          <w:sz w:val="20"/>
          <w:szCs w:val="20"/>
        </w:rPr>
        <w:t xml:space="preserve"> </w:t>
      </w:r>
      <w:r w:rsidR="0063021D" w:rsidRPr="0065641A">
        <w:rPr>
          <w:sz w:val="20"/>
          <w:szCs w:val="20"/>
        </w:rPr>
        <w:t xml:space="preserve">com maior frequência de silagem, </w:t>
      </w:r>
      <w:r w:rsidR="00FB4B71" w:rsidRPr="0065641A">
        <w:rPr>
          <w:sz w:val="20"/>
          <w:szCs w:val="20"/>
        </w:rPr>
        <w:t>os demais deixam os animais apenas com a disponibilidade de alimentos oriundo do pasto nativo, contudo,</w:t>
      </w:r>
      <w:r w:rsidR="0063021D" w:rsidRPr="0065641A">
        <w:rPr>
          <w:sz w:val="20"/>
          <w:szCs w:val="20"/>
        </w:rPr>
        <w:t xml:space="preserve"> todos os produtores utilizam algum concentrado no período de verão.</w:t>
      </w:r>
      <w:r w:rsidR="000E0A59" w:rsidRPr="0065641A">
        <w:rPr>
          <w:sz w:val="20"/>
          <w:szCs w:val="20"/>
        </w:rPr>
        <w:t xml:space="preserve"> Fatores esses, que evidencia uma necessidade de assistência técnica, fator este que restringe a produção, possibilita as perda</w:t>
      </w:r>
      <w:r w:rsidR="00AC1689" w:rsidRPr="0065641A">
        <w:rPr>
          <w:sz w:val="20"/>
          <w:szCs w:val="20"/>
        </w:rPr>
        <w:t>s de animais por desnutrição,</w:t>
      </w:r>
      <w:r w:rsidR="000E0A59" w:rsidRPr="0065641A">
        <w:rPr>
          <w:sz w:val="20"/>
          <w:szCs w:val="20"/>
        </w:rPr>
        <w:t xml:space="preserve"> falhas reprodutivas e comprometem o bem-esta dos animais</w:t>
      </w:r>
      <w:r w:rsidR="00A143BF" w:rsidRPr="0065641A">
        <w:rPr>
          <w:sz w:val="20"/>
          <w:szCs w:val="20"/>
        </w:rPr>
        <w:t>.</w:t>
      </w:r>
      <w:r w:rsidR="0063021D" w:rsidRPr="0065641A">
        <w:rPr>
          <w:sz w:val="20"/>
          <w:szCs w:val="20"/>
        </w:rPr>
        <w:t xml:space="preserve"> </w:t>
      </w:r>
    </w:p>
    <w:p w:rsidR="0065641A" w:rsidRDefault="0065641A" w:rsidP="00026E73">
      <w:pPr>
        <w:spacing w:after="0" w:line="240" w:lineRule="auto"/>
        <w:ind w:firstLine="708"/>
        <w:jc w:val="both"/>
        <w:rPr>
          <w:sz w:val="20"/>
          <w:szCs w:val="20"/>
        </w:rPr>
      </w:pPr>
    </w:p>
    <w:p w:rsidR="00F86F94" w:rsidRPr="0065641A" w:rsidRDefault="00F86F94" w:rsidP="00026E73">
      <w:pPr>
        <w:spacing w:after="0" w:line="240" w:lineRule="auto"/>
        <w:ind w:firstLine="708"/>
        <w:jc w:val="both"/>
        <w:rPr>
          <w:sz w:val="20"/>
          <w:szCs w:val="20"/>
        </w:rPr>
      </w:pPr>
    </w:p>
    <w:p w:rsidR="00026E73" w:rsidRPr="0065641A" w:rsidRDefault="00246FA8" w:rsidP="00246FA8">
      <w:pPr>
        <w:spacing w:after="0" w:line="240" w:lineRule="auto"/>
        <w:jc w:val="both"/>
        <w:rPr>
          <w:sz w:val="20"/>
          <w:szCs w:val="20"/>
        </w:rPr>
      </w:pPr>
      <w:r w:rsidRPr="0065641A">
        <w:rPr>
          <w:b/>
          <w:sz w:val="20"/>
          <w:szCs w:val="20"/>
        </w:rPr>
        <w:lastRenderedPageBreak/>
        <w:t xml:space="preserve">Tabela 01. </w:t>
      </w:r>
      <w:r w:rsidR="00CD53D3" w:rsidRPr="0065641A">
        <w:rPr>
          <w:sz w:val="20"/>
          <w:szCs w:val="20"/>
        </w:rPr>
        <w:t>Caracterização do perfil tecnológico de propriedades familiares de produção de leite no sertão alagoano</w:t>
      </w:r>
    </w:p>
    <w:tbl>
      <w:tblPr>
        <w:tblW w:w="8559" w:type="dxa"/>
        <w:tblInd w:w="55" w:type="dxa"/>
        <w:tblCellMar>
          <w:left w:w="70" w:type="dxa"/>
          <w:right w:w="70" w:type="dxa"/>
        </w:tblCellMar>
        <w:tblLook w:val="04A0" w:firstRow="1" w:lastRow="0" w:firstColumn="1" w:lastColumn="0" w:noHBand="0" w:noVBand="1"/>
      </w:tblPr>
      <w:tblGrid>
        <w:gridCol w:w="5267"/>
        <w:gridCol w:w="3292"/>
      </w:tblGrid>
      <w:tr w:rsidR="00930F46" w:rsidRPr="0065641A" w:rsidTr="0065641A">
        <w:trPr>
          <w:trHeight w:val="283"/>
        </w:trPr>
        <w:tc>
          <w:tcPr>
            <w:tcW w:w="5267" w:type="dxa"/>
            <w:tcBorders>
              <w:top w:val="single" w:sz="4" w:space="0" w:color="auto"/>
              <w:left w:val="nil"/>
              <w:bottom w:val="single" w:sz="4" w:space="0" w:color="auto"/>
              <w:right w:val="nil"/>
            </w:tcBorders>
            <w:shd w:val="clear" w:color="auto" w:fill="auto"/>
            <w:noWrap/>
            <w:vAlign w:val="bottom"/>
            <w:hideMark/>
          </w:tcPr>
          <w:p w:rsidR="00930F46" w:rsidRPr="0065641A" w:rsidRDefault="00930F46"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Especificação</w:t>
            </w:r>
          </w:p>
        </w:tc>
        <w:tc>
          <w:tcPr>
            <w:tcW w:w="3292" w:type="dxa"/>
            <w:tcBorders>
              <w:top w:val="single" w:sz="4" w:space="0" w:color="auto"/>
              <w:left w:val="nil"/>
              <w:bottom w:val="single" w:sz="4" w:space="0" w:color="auto"/>
              <w:right w:val="nil"/>
            </w:tcBorders>
            <w:shd w:val="clear" w:color="auto" w:fill="auto"/>
            <w:noWrap/>
            <w:vAlign w:val="center"/>
            <w:hideMark/>
          </w:tcPr>
          <w:p w:rsidR="00930F46" w:rsidRPr="0065641A" w:rsidRDefault="00930F46"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Frequência de Utilização (%)</w:t>
            </w:r>
          </w:p>
        </w:tc>
      </w:tr>
      <w:tr w:rsidR="00930F46" w:rsidRPr="0065641A" w:rsidTr="0065641A">
        <w:trPr>
          <w:trHeight w:val="283"/>
        </w:trPr>
        <w:tc>
          <w:tcPr>
            <w:tcW w:w="5267" w:type="dxa"/>
            <w:tcBorders>
              <w:top w:val="nil"/>
              <w:left w:val="nil"/>
              <w:bottom w:val="nil"/>
              <w:right w:val="nil"/>
            </w:tcBorders>
            <w:shd w:val="clear" w:color="auto" w:fill="auto"/>
            <w:noWrap/>
            <w:vAlign w:val="bottom"/>
            <w:hideMark/>
          </w:tcPr>
          <w:p w:rsidR="00930F46" w:rsidRPr="0065641A" w:rsidRDefault="00930F46"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Participação da mão de obra familiar</w:t>
            </w:r>
          </w:p>
        </w:tc>
        <w:tc>
          <w:tcPr>
            <w:tcW w:w="3292" w:type="dxa"/>
            <w:tcBorders>
              <w:top w:val="nil"/>
              <w:left w:val="nil"/>
              <w:bottom w:val="nil"/>
              <w:right w:val="nil"/>
            </w:tcBorders>
            <w:shd w:val="clear" w:color="auto" w:fill="auto"/>
            <w:noWrap/>
            <w:vAlign w:val="center"/>
            <w:hideMark/>
          </w:tcPr>
          <w:p w:rsidR="00930F46" w:rsidRPr="0065641A" w:rsidRDefault="00930F46"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100</w:t>
            </w:r>
          </w:p>
        </w:tc>
      </w:tr>
      <w:tr w:rsidR="00930F46" w:rsidRPr="0065641A" w:rsidTr="0065641A">
        <w:trPr>
          <w:trHeight w:val="283"/>
        </w:trPr>
        <w:tc>
          <w:tcPr>
            <w:tcW w:w="5267" w:type="dxa"/>
            <w:tcBorders>
              <w:top w:val="nil"/>
              <w:left w:val="nil"/>
              <w:bottom w:val="nil"/>
              <w:right w:val="nil"/>
            </w:tcBorders>
            <w:shd w:val="clear" w:color="auto" w:fill="auto"/>
            <w:noWrap/>
            <w:vAlign w:val="bottom"/>
            <w:hideMark/>
          </w:tcPr>
          <w:p w:rsidR="00930F46" w:rsidRPr="0065641A" w:rsidRDefault="00930F46"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Utilização de mão de obra temporária</w:t>
            </w:r>
          </w:p>
        </w:tc>
        <w:tc>
          <w:tcPr>
            <w:tcW w:w="3292" w:type="dxa"/>
            <w:tcBorders>
              <w:top w:val="nil"/>
              <w:left w:val="nil"/>
              <w:bottom w:val="nil"/>
              <w:right w:val="nil"/>
            </w:tcBorders>
            <w:shd w:val="clear" w:color="auto" w:fill="auto"/>
            <w:noWrap/>
            <w:vAlign w:val="center"/>
            <w:hideMark/>
          </w:tcPr>
          <w:p w:rsidR="00930F46" w:rsidRPr="0065641A" w:rsidRDefault="00930F46"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46</w:t>
            </w:r>
          </w:p>
        </w:tc>
      </w:tr>
      <w:tr w:rsidR="00930F46" w:rsidRPr="0065641A" w:rsidTr="0065641A">
        <w:trPr>
          <w:trHeight w:val="283"/>
        </w:trPr>
        <w:tc>
          <w:tcPr>
            <w:tcW w:w="5267" w:type="dxa"/>
            <w:tcBorders>
              <w:top w:val="nil"/>
              <w:left w:val="nil"/>
              <w:bottom w:val="nil"/>
              <w:right w:val="nil"/>
            </w:tcBorders>
            <w:shd w:val="clear" w:color="auto" w:fill="auto"/>
            <w:noWrap/>
            <w:vAlign w:val="bottom"/>
            <w:hideMark/>
          </w:tcPr>
          <w:p w:rsidR="00930F46" w:rsidRPr="0065641A" w:rsidRDefault="00930F46"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Duas ordenhas diárias</w:t>
            </w:r>
          </w:p>
        </w:tc>
        <w:tc>
          <w:tcPr>
            <w:tcW w:w="3292" w:type="dxa"/>
            <w:tcBorders>
              <w:top w:val="nil"/>
              <w:left w:val="nil"/>
              <w:bottom w:val="nil"/>
              <w:right w:val="nil"/>
            </w:tcBorders>
            <w:shd w:val="clear" w:color="auto" w:fill="auto"/>
            <w:noWrap/>
            <w:vAlign w:val="center"/>
            <w:hideMark/>
          </w:tcPr>
          <w:p w:rsidR="00930F46" w:rsidRPr="0065641A" w:rsidRDefault="00930F46"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54</w:t>
            </w:r>
          </w:p>
        </w:tc>
      </w:tr>
      <w:tr w:rsidR="00930F46" w:rsidRPr="0065641A" w:rsidTr="0065641A">
        <w:trPr>
          <w:trHeight w:val="283"/>
        </w:trPr>
        <w:tc>
          <w:tcPr>
            <w:tcW w:w="5267" w:type="dxa"/>
            <w:tcBorders>
              <w:top w:val="nil"/>
              <w:left w:val="nil"/>
              <w:bottom w:val="nil"/>
              <w:right w:val="nil"/>
            </w:tcBorders>
            <w:shd w:val="clear" w:color="auto" w:fill="auto"/>
            <w:noWrap/>
            <w:vAlign w:val="bottom"/>
            <w:hideMark/>
          </w:tcPr>
          <w:p w:rsidR="00930F46" w:rsidRPr="0065641A" w:rsidRDefault="00930F46"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Ordenha com presença do bezerro</w:t>
            </w:r>
          </w:p>
        </w:tc>
        <w:tc>
          <w:tcPr>
            <w:tcW w:w="3292" w:type="dxa"/>
            <w:tcBorders>
              <w:top w:val="nil"/>
              <w:left w:val="nil"/>
              <w:bottom w:val="nil"/>
              <w:right w:val="nil"/>
            </w:tcBorders>
            <w:shd w:val="clear" w:color="auto" w:fill="auto"/>
            <w:noWrap/>
            <w:vAlign w:val="center"/>
            <w:hideMark/>
          </w:tcPr>
          <w:p w:rsidR="00930F46" w:rsidRPr="0065641A" w:rsidRDefault="00930F46"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92</w:t>
            </w:r>
          </w:p>
        </w:tc>
      </w:tr>
      <w:tr w:rsidR="00246224" w:rsidRPr="0065641A" w:rsidTr="0065641A">
        <w:trPr>
          <w:trHeight w:val="283"/>
        </w:trPr>
        <w:tc>
          <w:tcPr>
            <w:tcW w:w="5267" w:type="dxa"/>
            <w:tcBorders>
              <w:top w:val="nil"/>
              <w:left w:val="nil"/>
              <w:bottom w:val="nil"/>
              <w:right w:val="nil"/>
            </w:tcBorders>
            <w:shd w:val="clear" w:color="auto" w:fill="auto"/>
            <w:noWrap/>
            <w:vAlign w:val="bottom"/>
          </w:tcPr>
          <w:p w:rsidR="00246224" w:rsidRPr="0065641A" w:rsidRDefault="00246224" w:rsidP="00224C90">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Resfriamento do leite por expansão direta</w:t>
            </w:r>
          </w:p>
        </w:tc>
        <w:tc>
          <w:tcPr>
            <w:tcW w:w="3292" w:type="dxa"/>
            <w:tcBorders>
              <w:top w:val="nil"/>
              <w:left w:val="nil"/>
              <w:bottom w:val="nil"/>
              <w:right w:val="nil"/>
            </w:tcBorders>
            <w:shd w:val="clear" w:color="auto" w:fill="auto"/>
            <w:noWrap/>
            <w:vAlign w:val="center"/>
          </w:tcPr>
          <w:p w:rsidR="00246224" w:rsidRPr="0065641A" w:rsidRDefault="00246224" w:rsidP="00224C90">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38</w:t>
            </w:r>
          </w:p>
        </w:tc>
      </w:tr>
      <w:tr w:rsidR="00246224" w:rsidRPr="0065641A" w:rsidTr="0065641A">
        <w:trPr>
          <w:trHeight w:val="283"/>
        </w:trPr>
        <w:tc>
          <w:tcPr>
            <w:tcW w:w="5267" w:type="dxa"/>
            <w:tcBorders>
              <w:top w:val="nil"/>
              <w:left w:val="nil"/>
              <w:bottom w:val="nil"/>
              <w:right w:val="nil"/>
            </w:tcBorders>
            <w:shd w:val="clear" w:color="auto" w:fill="auto"/>
            <w:noWrap/>
            <w:vAlign w:val="bottom"/>
          </w:tcPr>
          <w:p w:rsidR="00246224" w:rsidRPr="0065641A" w:rsidRDefault="00246224" w:rsidP="00224C90">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Ordenha manual</w:t>
            </w:r>
          </w:p>
        </w:tc>
        <w:tc>
          <w:tcPr>
            <w:tcW w:w="3292" w:type="dxa"/>
            <w:tcBorders>
              <w:top w:val="nil"/>
              <w:left w:val="nil"/>
              <w:bottom w:val="nil"/>
              <w:right w:val="nil"/>
            </w:tcBorders>
            <w:shd w:val="clear" w:color="auto" w:fill="auto"/>
            <w:noWrap/>
            <w:vAlign w:val="center"/>
          </w:tcPr>
          <w:p w:rsidR="00246224" w:rsidRPr="0065641A" w:rsidRDefault="00246224" w:rsidP="00224C90">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92</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Suplementação volumosa na seca</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92</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Suplementação concentrada na seca</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100</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Pasto cultivado</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15</w:t>
            </w:r>
          </w:p>
        </w:tc>
      </w:tr>
      <w:tr w:rsidR="00246224" w:rsidRPr="0065641A" w:rsidTr="0065641A">
        <w:trPr>
          <w:trHeight w:val="283"/>
        </w:trPr>
        <w:tc>
          <w:tcPr>
            <w:tcW w:w="5267" w:type="dxa"/>
            <w:tcBorders>
              <w:top w:val="nil"/>
              <w:left w:val="nil"/>
              <w:bottom w:val="nil"/>
              <w:right w:val="nil"/>
            </w:tcBorders>
            <w:shd w:val="clear" w:color="auto" w:fill="auto"/>
            <w:noWrap/>
            <w:vAlign w:val="bottom"/>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Pasto Nativo</w:t>
            </w:r>
          </w:p>
        </w:tc>
        <w:tc>
          <w:tcPr>
            <w:tcW w:w="3292" w:type="dxa"/>
            <w:tcBorders>
              <w:top w:val="nil"/>
              <w:left w:val="nil"/>
              <w:bottom w:val="nil"/>
              <w:right w:val="nil"/>
            </w:tcBorders>
            <w:shd w:val="clear" w:color="auto" w:fill="auto"/>
            <w:noWrap/>
            <w:vAlign w:val="center"/>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100</w:t>
            </w:r>
          </w:p>
        </w:tc>
      </w:tr>
      <w:tr w:rsidR="00246224" w:rsidRPr="0065641A" w:rsidTr="0065641A">
        <w:trPr>
          <w:trHeight w:val="283"/>
        </w:trPr>
        <w:tc>
          <w:tcPr>
            <w:tcW w:w="5267" w:type="dxa"/>
            <w:tcBorders>
              <w:top w:val="nil"/>
              <w:left w:val="nil"/>
              <w:bottom w:val="nil"/>
              <w:right w:val="nil"/>
            </w:tcBorders>
            <w:shd w:val="clear" w:color="auto" w:fill="auto"/>
            <w:noWrap/>
            <w:vAlign w:val="bottom"/>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Plantio de palma forrageira</w:t>
            </w:r>
          </w:p>
        </w:tc>
        <w:tc>
          <w:tcPr>
            <w:tcW w:w="3292" w:type="dxa"/>
            <w:tcBorders>
              <w:top w:val="nil"/>
              <w:left w:val="nil"/>
              <w:bottom w:val="nil"/>
              <w:right w:val="nil"/>
            </w:tcBorders>
            <w:shd w:val="clear" w:color="auto" w:fill="auto"/>
            <w:noWrap/>
            <w:vAlign w:val="center"/>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85</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Adubação orgânica na produção de volumosos</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69</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Adubação química na produção de volumosos</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23</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Controle Leiteiro</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38</w:t>
            </w:r>
          </w:p>
        </w:tc>
      </w:tr>
      <w:tr w:rsidR="00246224" w:rsidRPr="0065641A" w:rsidTr="0065641A">
        <w:trPr>
          <w:trHeight w:val="283"/>
        </w:trPr>
        <w:tc>
          <w:tcPr>
            <w:tcW w:w="5267" w:type="dxa"/>
            <w:tcBorders>
              <w:top w:val="nil"/>
              <w:left w:val="nil"/>
              <w:bottom w:val="nil"/>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Controle reprodutivo</w:t>
            </w:r>
          </w:p>
        </w:tc>
        <w:tc>
          <w:tcPr>
            <w:tcW w:w="3292" w:type="dxa"/>
            <w:tcBorders>
              <w:top w:val="nil"/>
              <w:left w:val="nil"/>
              <w:bottom w:val="nil"/>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38</w:t>
            </w:r>
          </w:p>
        </w:tc>
      </w:tr>
      <w:tr w:rsidR="00246224" w:rsidRPr="0065641A" w:rsidTr="0065641A">
        <w:trPr>
          <w:trHeight w:val="283"/>
        </w:trPr>
        <w:tc>
          <w:tcPr>
            <w:tcW w:w="5267" w:type="dxa"/>
            <w:tcBorders>
              <w:top w:val="nil"/>
              <w:left w:val="nil"/>
              <w:bottom w:val="single" w:sz="4" w:space="0" w:color="auto"/>
              <w:right w:val="nil"/>
            </w:tcBorders>
            <w:shd w:val="clear" w:color="auto" w:fill="auto"/>
            <w:noWrap/>
            <w:vAlign w:val="bottom"/>
            <w:hideMark/>
          </w:tcPr>
          <w:p w:rsidR="00246224" w:rsidRPr="0065641A" w:rsidRDefault="00246224" w:rsidP="00930F46">
            <w:pPr>
              <w:spacing w:after="0" w:line="240" w:lineRule="auto"/>
              <w:rPr>
                <w:rFonts w:eastAsia="Times New Roman" w:cs="Times New Roman"/>
                <w:color w:val="000000"/>
                <w:sz w:val="20"/>
                <w:szCs w:val="20"/>
                <w:lang w:eastAsia="pt-BR"/>
              </w:rPr>
            </w:pPr>
            <w:r w:rsidRPr="0065641A">
              <w:rPr>
                <w:rFonts w:eastAsia="Times New Roman" w:cs="Times New Roman"/>
                <w:color w:val="000000"/>
                <w:sz w:val="20"/>
                <w:szCs w:val="20"/>
                <w:lang w:eastAsia="pt-BR"/>
              </w:rPr>
              <w:t>Controle econômico</w:t>
            </w:r>
          </w:p>
        </w:tc>
        <w:tc>
          <w:tcPr>
            <w:tcW w:w="3292" w:type="dxa"/>
            <w:tcBorders>
              <w:top w:val="nil"/>
              <w:left w:val="nil"/>
              <w:bottom w:val="single" w:sz="4" w:space="0" w:color="auto"/>
              <w:right w:val="nil"/>
            </w:tcBorders>
            <w:shd w:val="clear" w:color="auto" w:fill="auto"/>
            <w:noWrap/>
            <w:vAlign w:val="center"/>
            <w:hideMark/>
          </w:tcPr>
          <w:p w:rsidR="00246224" w:rsidRPr="0065641A" w:rsidRDefault="00246224" w:rsidP="00930F46">
            <w:pPr>
              <w:spacing w:after="0" w:line="240" w:lineRule="auto"/>
              <w:jc w:val="center"/>
              <w:rPr>
                <w:rFonts w:eastAsia="Times New Roman" w:cs="Times New Roman"/>
                <w:color w:val="000000"/>
                <w:sz w:val="20"/>
                <w:szCs w:val="20"/>
                <w:lang w:eastAsia="pt-BR"/>
              </w:rPr>
            </w:pPr>
            <w:r w:rsidRPr="0065641A">
              <w:rPr>
                <w:rFonts w:eastAsia="Times New Roman" w:cs="Times New Roman"/>
                <w:color w:val="000000"/>
                <w:sz w:val="20"/>
                <w:szCs w:val="20"/>
                <w:lang w:eastAsia="pt-BR"/>
              </w:rPr>
              <w:t>31</w:t>
            </w:r>
          </w:p>
        </w:tc>
      </w:tr>
    </w:tbl>
    <w:p w:rsidR="0065641A" w:rsidRPr="0065641A" w:rsidRDefault="00807284" w:rsidP="00467398">
      <w:pPr>
        <w:spacing w:after="0" w:line="240" w:lineRule="auto"/>
        <w:jc w:val="both"/>
        <w:rPr>
          <w:sz w:val="20"/>
          <w:szCs w:val="20"/>
        </w:rPr>
      </w:pPr>
      <w:r w:rsidRPr="0065641A">
        <w:rPr>
          <w:sz w:val="20"/>
          <w:szCs w:val="20"/>
        </w:rPr>
        <w:tab/>
      </w:r>
    </w:p>
    <w:p w:rsidR="00807284" w:rsidRPr="0065641A" w:rsidRDefault="00DA2B19" w:rsidP="00467398">
      <w:pPr>
        <w:spacing w:after="0" w:line="240" w:lineRule="auto"/>
        <w:jc w:val="both"/>
        <w:rPr>
          <w:sz w:val="20"/>
          <w:szCs w:val="20"/>
        </w:rPr>
      </w:pPr>
      <w:r w:rsidRPr="0065641A">
        <w:rPr>
          <w:sz w:val="20"/>
          <w:szCs w:val="20"/>
        </w:rPr>
        <w:t xml:space="preserve"> </w:t>
      </w:r>
    </w:p>
    <w:p w:rsidR="00930F46" w:rsidRPr="0065641A" w:rsidRDefault="00457059" w:rsidP="00F86F94">
      <w:pPr>
        <w:spacing w:line="276" w:lineRule="auto"/>
        <w:ind w:firstLine="708"/>
        <w:jc w:val="both"/>
        <w:rPr>
          <w:sz w:val="20"/>
          <w:szCs w:val="20"/>
        </w:rPr>
      </w:pPr>
      <w:r w:rsidRPr="0065641A">
        <w:rPr>
          <w:sz w:val="20"/>
          <w:szCs w:val="20"/>
        </w:rPr>
        <w:t xml:space="preserve">Foi possível identificar que apenas </w:t>
      </w:r>
      <w:r w:rsidR="0081245F" w:rsidRPr="0065641A">
        <w:rPr>
          <w:sz w:val="20"/>
          <w:szCs w:val="20"/>
        </w:rPr>
        <w:t>15% dos sistemas produtivos</w:t>
      </w:r>
      <w:r w:rsidRPr="0065641A">
        <w:rPr>
          <w:sz w:val="20"/>
          <w:szCs w:val="20"/>
        </w:rPr>
        <w:t xml:space="preserve"> tinham</w:t>
      </w:r>
      <w:r w:rsidR="0081245F" w:rsidRPr="0065641A">
        <w:rPr>
          <w:sz w:val="20"/>
          <w:szCs w:val="20"/>
        </w:rPr>
        <w:t xml:space="preserve"> uma área de</w:t>
      </w:r>
      <w:r w:rsidRPr="0065641A">
        <w:rPr>
          <w:sz w:val="20"/>
          <w:szCs w:val="20"/>
        </w:rPr>
        <w:t xml:space="preserve"> pasto cultivado, contudo</w:t>
      </w:r>
      <w:r w:rsidR="0081245F" w:rsidRPr="0065641A">
        <w:rPr>
          <w:sz w:val="20"/>
          <w:szCs w:val="20"/>
        </w:rPr>
        <w:t xml:space="preserve">, </w:t>
      </w:r>
      <w:r w:rsidRPr="0065641A">
        <w:rPr>
          <w:sz w:val="20"/>
          <w:szCs w:val="20"/>
        </w:rPr>
        <w:t>a</w:t>
      </w:r>
      <w:r w:rsidR="0081245F" w:rsidRPr="0065641A">
        <w:rPr>
          <w:sz w:val="20"/>
          <w:szCs w:val="20"/>
        </w:rPr>
        <w:t>s que apresentam,</w:t>
      </w:r>
      <w:r w:rsidRPr="0065641A">
        <w:rPr>
          <w:sz w:val="20"/>
          <w:szCs w:val="20"/>
        </w:rPr>
        <w:t xml:space="preserve"> encontra-se em degradação, devido </w:t>
      </w:r>
      <w:proofErr w:type="gramStart"/>
      <w:r w:rsidRPr="0065641A">
        <w:rPr>
          <w:sz w:val="20"/>
          <w:szCs w:val="20"/>
        </w:rPr>
        <w:t>a</w:t>
      </w:r>
      <w:proofErr w:type="gramEnd"/>
      <w:r w:rsidRPr="0065641A">
        <w:rPr>
          <w:sz w:val="20"/>
          <w:szCs w:val="20"/>
        </w:rPr>
        <w:t xml:space="preserve"> alta tax</w:t>
      </w:r>
      <w:r w:rsidR="00CF4F5A" w:rsidRPr="0065641A">
        <w:rPr>
          <w:sz w:val="20"/>
          <w:szCs w:val="20"/>
        </w:rPr>
        <w:t>a de lotação, falta de manejo da pastagem e do</w:t>
      </w:r>
      <w:r w:rsidRPr="0065641A">
        <w:rPr>
          <w:sz w:val="20"/>
          <w:szCs w:val="20"/>
        </w:rPr>
        <w:t xml:space="preserve"> solo, com</w:t>
      </w:r>
      <w:r w:rsidR="00CF4F5A" w:rsidRPr="0065641A">
        <w:rPr>
          <w:sz w:val="20"/>
          <w:szCs w:val="20"/>
        </w:rPr>
        <w:t>o</w:t>
      </w:r>
      <w:r w:rsidRPr="0065641A">
        <w:rPr>
          <w:sz w:val="20"/>
          <w:szCs w:val="20"/>
        </w:rPr>
        <w:t xml:space="preserve"> correção e fertilização</w:t>
      </w:r>
      <w:r w:rsidR="00CF4F5A" w:rsidRPr="0065641A">
        <w:rPr>
          <w:sz w:val="20"/>
          <w:szCs w:val="20"/>
        </w:rPr>
        <w:t xml:space="preserve">. </w:t>
      </w:r>
      <w:r w:rsidR="005E2651" w:rsidRPr="0065641A">
        <w:rPr>
          <w:sz w:val="20"/>
          <w:szCs w:val="20"/>
        </w:rPr>
        <w:t>Todas as unidades de produção têm</w:t>
      </w:r>
      <w:r w:rsidRPr="0065641A">
        <w:rPr>
          <w:sz w:val="20"/>
          <w:szCs w:val="20"/>
        </w:rPr>
        <w:t xml:space="preserve"> áreas destinadas </w:t>
      </w:r>
      <w:proofErr w:type="gramStart"/>
      <w:r w:rsidRPr="0065641A">
        <w:rPr>
          <w:sz w:val="20"/>
          <w:szCs w:val="20"/>
        </w:rPr>
        <w:t>a</w:t>
      </w:r>
      <w:proofErr w:type="gramEnd"/>
      <w:r w:rsidRPr="0065641A">
        <w:rPr>
          <w:sz w:val="20"/>
          <w:szCs w:val="20"/>
        </w:rPr>
        <w:t xml:space="preserve"> flora espontânea como fonte de alimentação (Pastagem nativa). </w:t>
      </w:r>
      <w:r w:rsidR="00CF4F5A" w:rsidRPr="0065641A">
        <w:rPr>
          <w:sz w:val="20"/>
          <w:szCs w:val="20"/>
        </w:rPr>
        <w:t>85%</w:t>
      </w:r>
      <w:r w:rsidRPr="0065641A">
        <w:rPr>
          <w:sz w:val="20"/>
          <w:szCs w:val="20"/>
        </w:rPr>
        <w:t xml:space="preserve"> das propriedades possuíam área para plantio de palma</w:t>
      </w:r>
      <w:r w:rsidR="005E2651" w:rsidRPr="0065641A">
        <w:rPr>
          <w:sz w:val="20"/>
          <w:szCs w:val="20"/>
        </w:rPr>
        <w:t>,</w:t>
      </w:r>
      <w:r w:rsidRPr="0065641A">
        <w:rPr>
          <w:sz w:val="20"/>
          <w:szCs w:val="20"/>
        </w:rPr>
        <w:t xml:space="preserve"> é comum na atualidade, devido às condições </w:t>
      </w:r>
      <w:proofErr w:type="spellStart"/>
      <w:r w:rsidRPr="0065641A">
        <w:rPr>
          <w:sz w:val="20"/>
          <w:szCs w:val="20"/>
        </w:rPr>
        <w:t>edafoclimaticas</w:t>
      </w:r>
      <w:proofErr w:type="spellEnd"/>
      <w:r w:rsidR="00923238" w:rsidRPr="0065641A">
        <w:rPr>
          <w:sz w:val="20"/>
          <w:szCs w:val="20"/>
        </w:rPr>
        <w:t>, possibilitar boas produções.</w:t>
      </w:r>
      <w:r w:rsidRPr="0065641A">
        <w:rPr>
          <w:sz w:val="20"/>
          <w:szCs w:val="20"/>
        </w:rPr>
        <w:t xml:space="preserve"> </w:t>
      </w:r>
      <w:r w:rsidR="00923238" w:rsidRPr="0065641A">
        <w:rPr>
          <w:sz w:val="20"/>
          <w:szCs w:val="20"/>
        </w:rPr>
        <w:t>N</w:t>
      </w:r>
      <w:r w:rsidRPr="0065641A">
        <w:rPr>
          <w:sz w:val="20"/>
          <w:szCs w:val="20"/>
        </w:rPr>
        <w:t>ão se pensa em produzir ruminantes sem uma área destinada ao plantio de palma,</w:t>
      </w:r>
      <w:r w:rsidR="005E2651" w:rsidRPr="0065641A">
        <w:rPr>
          <w:sz w:val="20"/>
          <w:szCs w:val="20"/>
        </w:rPr>
        <w:t xml:space="preserve"> em regiões semiáridas,</w:t>
      </w:r>
      <w:r w:rsidRPr="0065641A">
        <w:rPr>
          <w:sz w:val="20"/>
          <w:szCs w:val="20"/>
        </w:rPr>
        <w:t xml:space="preserve"> pois a mesma é rica em carboidratos solúveis, q</w:t>
      </w:r>
      <w:r w:rsidR="005E2651" w:rsidRPr="0065641A">
        <w:rPr>
          <w:sz w:val="20"/>
          <w:szCs w:val="20"/>
        </w:rPr>
        <w:t>ue confere um aporte de energia,</w:t>
      </w:r>
      <w:r w:rsidRPr="0065641A">
        <w:rPr>
          <w:sz w:val="20"/>
          <w:szCs w:val="20"/>
        </w:rPr>
        <w:t xml:space="preserve"> juntamente com a reserva de água. Para Frota </w:t>
      </w:r>
      <w:proofErr w:type="gramStart"/>
      <w:r w:rsidRPr="0065641A">
        <w:rPr>
          <w:sz w:val="20"/>
          <w:szCs w:val="20"/>
        </w:rPr>
        <w:t>et</w:t>
      </w:r>
      <w:proofErr w:type="gramEnd"/>
      <w:r w:rsidRPr="0065641A">
        <w:rPr>
          <w:sz w:val="20"/>
          <w:szCs w:val="20"/>
        </w:rPr>
        <w:t xml:space="preserve"> al., (2015) a palma é o componente básico do manejo alimentar dos rebanhos de zonas áridas e semiáridas.</w:t>
      </w:r>
    </w:p>
    <w:p w:rsidR="00457059" w:rsidRPr="0065641A" w:rsidRDefault="00457059" w:rsidP="00F86F94">
      <w:pPr>
        <w:spacing w:line="276" w:lineRule="auto"/>
        <w:ind w:firstLine="708"/>
        <w:jc w:val="both"/>
        <w:rPr>
          <w:sz w:val="20"/>
          <w:szCs w:val="20"/>
        </w:rPr>
      </w:pPr>
      <w:r w:rsidRPr="0065641A">
        <w:rPr>
          <w:sz w:val="20"/>
          <w:szCs w:val="20"/>
        </w:rPr>
        <w:t>A utiliza</w:t>
      </w:r>
      <w:r w:rsidR="00474EC7" w:rsidRPr="0065641A">
        <w:rPr>
          <w:sz w:val="20"/>
          <w:szCs w:val="20"/>
        </w:rPr>
        <w:t>ção de adubo orgânico é frequente</w:t>
      </w:r>
      <w:r w:rsidR="00AE4108" w:rsidRPr="0065641A">
        <w:rPr>
          <w:sz w:val="20"/>
          <w:szCs w:val="20"/>
        </w:rPr>
        <w:t xml:space="preserve"> nas propriedades (</w:t>
      </w:r>
      <w:r w:rsidRPr="0065641A">
        <w:rPr>
          <w:sz w:val="20"/>
          <w:szCs w:val="20"/>
        </w:rPr>
        <w:t>69%</w:t>
      </w:r>
      <w:r w:rsidR="00AE4108" w:rsidRPr="0065641A">
        <w:rPr>
          <w:sz w:val="20"/>
          <w:szCs w:val="20"/>
        </w:rPr>
        <w:t>)</w:t>
      </w:r>
      <w:r w:rsidR="00474EC7" w:rsidRPr="0065641A">
        <w:rPr>
          <w:sz w:val="20"/>
          <w:szCs w:val="20"/>
        </w:rPr>
        <w:t xml:space="preserve">, utilizando principalmente </w:t>
      </w:r>
      <w:proofErr w:type="gramStart"/>
      <w:r w:rsidR="00474EC7" w:rsidRPr="0065641A">
        <w:rPr>
          <w:sz w:val="20"/>
          <w:szCs w:val="20"/>
        </w:rPr>
        <w:t>o e</w:t>
      </w:r>
      <w:r w:rsidRPr="0065641A">
        <w:rPr>
          <w:sz w:val="20"/>
          <w:szCs w:val="20"/>
        </w:rPr>
        <w:t>stercos</w:t>
      </w:r>
      <w:proofErr w:type="gramEnd"/>
      <w:r w:rsidRPr="0065641A">
        <w:rPr>
          <w:sz w:val="20"/>
          <w:szCs w:val="20"/>
        </w:rPr>
        <w:t xml:space="preserve"> de </w:t>
      </w:r>
      <w:r w:rsidR="00474EC7" w:rsidRPr="0065641A">
        <w:rPr>
          <w:sz w:val="20"/>
          <w:szCs w:val="20"/>
        </w:rPr>
        <w:t>bovinos</w:t>
      </w:r>
      <w:r w:rsidRPr="0065641A">
        <w:rPr>
          <w:sz w:val="20"/>
          <w:szCs w:val="20"/>
        </w:rPr>
        <w:t>, para a reali</w:t>
      </w:r>
      <w:r w:rsidR="008745FB" w:rsidRPr="0065641A">
        <w:rPr>
          <w:sz w:val="20"/>
          <w:szCs w:val="20"/>
        </w:rPr>
        <w:t xml:space="preserve">zação da adubação dos palmais, </w:t>
      </w:r>
      <w:r w:rsidRPr="0065641A">
        <w:rPr>
          <w:sz w:val="20"/>
          <w:szCs w:val="20"/>
        </w:rPr>
        <w:t>milharal</w:t>
      </w:r>
      <w:r w:rsidR="008745FB" w:rsidRPr="0065641A">
        <w:rPr>
          <w:sz w:val="20"/>
          <w:szCs w:val="20"/>
        </w:rPr>
        <w:t xml:space="preserve"> e outras culturas</w:t>
      </w:r>
      <w:r w:rsidRPr="0065641A">
        <w:rPr>
          <w:sz w:val="20"/>
          <w:szCs w:val="20"/>
        </w:rPr>
        <w:t xml:space="preserve">. A utilização de esterco é uma alternativa amplamente adotada para o suprimento de nutrientes, principalmente nitrogênio e fósforo, em áreas de agricultura familiar na região semiárida </w:t>
      </w:r>
      <w:r w:rsidR="00B73062" w:rsidRPr="0065641A">
        <w:rPr>
          <w:sz w:val="20"/>
          <w:szCs w:val="20"/>
        </w:rPr>
        <w:t>do Nordeste b</w:t>
      </w:r>
      <w:r w:rsidRPr="0065641A">
        <w:rPr>
          <w:sz w:val="20"/>
          <w:szCs w:val="20"/>
        </w:rPr>
        <w:t>ra</w:t>
      </w:r>
      <w:r w:rsidR="00B73062" w:rsidRPr="0065641A">
        <w:rPr>
          <w:sz w:val="20"/>
          <w:szCs w:val="20"/>
        </w:rPr>
        <w:t>sileiro</w:t>
      </w:r>
      <w:r w:rsidR="00BB1C46" w:rsidRPr="0065641A">
        <w:rPr>
          <w:sz w:val="20"/>
          <w:szCs w:val="20"/>
        </w:rPr>
        <w:t xml:space="preserve"> (MENEZES e SALCEDO, 2007). </w:t>
      </w:r>
      <w:r w:rsidR="00807284" w:rsidRPr="0065641A">
        <w:rPr>
          <w:sz w:val="20"/>
          <w:szCs w:val="20"/>
        </w:rPr>
        <w:t>A urina das matrizes bovinas incorporadas nos estercos confere</w:t>
      </w:r>
      <w:r w:rsidRPr="0065641A">
        <w:rPr>
          <w:sz w:val="20"/>
          <w:szCs w:val="20"/>
        </w:rPr>
        <w:t xml:space="preserve"> uma adição de nitrogênio no esterco devido </w:t>
      </w:r>
      <w:r w:rsidR="00BB1C46" w:rsidRPr="0065641A">
        <w:rPr>
          <w:sz w:val="20"/>
          <w:szCs w:val="20"/>
        </w:rPr>
        <w:t>à</w:t>
      </w:r>
      <w:r w:rsidRPr="0065641A">
        <w:rPr>
          <w:sz w:val="20"/>
          <w:szCs w:val="20"/>
        </w:rPr>
        <w:t xml:space="preserve"> reciclagem natural da ureia que acontece no metabolismo dos ruminantes.</w:t>
      </w:r>
    </w:p>
    <w:p w:rsidR="00FE40A7" w:rsidRPr="0065641A" w:rsidRDefault="00FE40A7" w:rsidP="00F86F94">
      <w:pPr>
        <w:spacing w:line="276" w:lineRule="auto"/>
        <w:ind w:firstLine="708"/>
        <w:jc w:val="both"/>
        <w:rPr>
          <w:sz w:val="20"/>
          <w:szCs w:val="20"/>
        </w:rPr>
      </w:pPr>
      <w:r w:rsidRPr="0065641A">
        <w:rPr>
          <w:sz w:val="20"/>
          <w:szCs w:val="20"/>
        </w:rPr>
        <w:t xml:space="preserve">A utilização </w:t>
      </w:r>
      <w:r w:rsidR="00DA4E4B" w:rsidRPr="0065641A">
        <w:rPr>
          <w:sz w:val="20"/>
          <w:szCs w:val="20"/>
        </w:rPr>
        <w:t>do fertilizante</w:t>
      </w:r>
      <w:r w:rsidRPr="0065641A">
        <w:rPr>
          <w:sz w:val="20"/>
          <w:szCs w:val="20"/>
        </w:rPr>
        <w:t xml:space="preserve"> químico ainda é escassa, mediante a um possível </w:t>
      </w:r>
      <w:r w:rsidR="00DA4E4B" w:rsidRPr="0065641A">
        <w:rPr>
          <w:sz w:val="20"/>
          <w:szCs w:val="20"/>
        </w:rPr>
        <w:t>receio</w:t>
      </w:r>
      <w:r w:rsidRPr="0065641A">
        <w:rPr>
          <w:sz w:val="20"/>
          <w:szCs w:val="20"/>
        </w:rPr>
        <w:t xml:space="preserve"> e mitos que existem na comunidade</w:t>
      </w:r>
      <w:r w:rsidR="00DA4E4B" w:rsidRPr="0065641A">
        <w:rPr>
          <w:sz w:val="20"/>
          <w:szCs w:val="20"/>
        </w:rPr>
        <w:t>, devido à cultura</w:t>
      </w:r>
      <w:r w:rsidRPr="0065641A">
        <w:rPr>
          <w:sz w:val="20"/>
          <w:szCs w:val="20"/>
        </w:rPr>
        <w:t xml:space="preserve"> local, entretanto</w:t>
      </w:r>
      <w:r w:rsidR="00DA4E4B" w:rsidRPr="0065641A">
        <w:rPr>
          <w:sz w:val="20"/>
          <w:szCs w:val="20"/>
        </w:rPr>
        <w:t>,</w:t>
      </w:r>
      <w:r w:rsidRPr="0065641A">
        <w:rPr>
          <w:sz w:val="20"/>
          <w:szCs w:val="20"/>
        </w:rPr>
        <w:t xml:space="preserve"> o custo de aquis</w:t>
      </w:r>
      <w:r w:rsidR="00265090" w:rsidRPr="0065641A">
        <w:rPr>
          <w:sz w:val="20"/>
          <w:szCs w:val="20"/>
        </w:rPr>
        <w:t xml:space="preserve">ição também influência a utilização </w:t>
      </w:r>
      <w:r w:rsidRPr="0065641A">
        <w:rPr>
          <w:sz w:val="20"/>
          <w:szCs w:val="20"/>
        </w:rPr>
        <w:t>do mesmo. No presente trabalho apenas 23% utiliza</w:t>
      </w:r>
      <w:r w:rsidR="00265090" w:rsidRPr="0065641A">
        <w:rPr>
          <w:sz w:val="20"/>
          <w:szCs w:val="20"/>
        </w:rPr>
        <w:t>m a adubação química (Tabela 01</w:t>
      </w:r>
      <w:r w:rsidRPr="0065641A">
        <w:rPr>
          <w:sz w:val="20"/>
          <w:szCs w:val="20"/>
        </w:rPr>
        <w:t>). Segundo Monteiro (2006) realizando um diagnóstico da utilização de adubos no estado do Piauí observou que a utilização de adubos ou corretivos de origem química é pouco difundida. De certa forma a não utilização desses adubos químicos confere uma preservação da integridade física e química do solo, em vista que o não conhecimento das propriedades químicas dos fertilizantes e as condições químicas do solo pode ocasionar a salinização do solo ou a sua acidificação, pois cada fertilizante d</w:t>
      </w:r>
      <w:r w:rsidR="00644603" w:rsidRPr="0065641A">
        <w:rPr>
          <w:sz w:val="20"/>
          <w:szCs w:val="20"/>
        </w:rPr>
        <w:t>eixa um resíduo ácido ou básico. P</w:t>
      </w:r>
      <w:r w:rsidRPr="0065641A">
        <w:rPr>
          <w:sz w:val="20"/>
          <w:szCs w:val="20"/>
        </w:rPr>
        <w:t>ortanto</w:t>
      </w:r>
      <w:r w:rsidR="00644603" w:rsidRPr="0065641A">
        <w:rPr>
          <w:sz w:val="20"/>
          <w:szCs w:val="20"/>
        </w:rPr>
        <w:t>, é</w:t>
      </w:r>
      <w:r w:rsidRPr="0065641A">
        <w:rPr>
          <w:sz w:val="20"/>
          <w:szCs w:val="20"/>
        </w:rPr>
        <w:t xml:space="preserve"> importante o conhecimento e o acompanhamento técnico. Tendo em vista que</w:t>
      </w:r>
      <w:r w:rsidR="00644603" w:rsidRPr="0065641A">
        <w:rPr>
          <w:sz w:val="20"/>
          <w:szCs w:val="20"/>
        </w:rPr>
        <w:t>, os solos do Semiárido são</w:t>
      </w:r>
      <w:r w:rsidRPr="0065641A">
        <w:rPr>
          <w:sz w:val="20"/>
          <w:szCs w:val="20"/>
        </w:rPr>
        <w:t xml:space="preserve"> rasos, com baixo grau de intemperismo e eutroficos e chuvas escassas que dificultam a lixiviação dos sais.</w:t>
      </w:r>
    </w:p>
    <w:p w:rsidR="00145BA7" w:rsidRPr="0065641A" w:rsidRDefault="00807284" w:rsidP="00F86F94">
      <w:pPr>
        <w:spacing w:line="276" w:lineRule="auto"/>
        <w:ind w:firstLine="708"/>
        <w:jc w:val="both"/>
        <w:rPr>
          <w:sz w:val="20"/>
          <w:szCs w:val="20"/>
        </w:rPr>
      </w:pPr>
      <w:r w:rsidRPr="0065641A">
        <w:rPr>
          <w:sz w:val="20"/>
          <w:szCs w:val="20"/>
        </w:rPr>
        <w:t>A realização do controle leiteiro e reprodutivo é</w:t>
      </w:r>
      <w:r w:rsidR="00AD5B1B" w:rsidRPr="0065641A">
        <w:rPr>
          <w:sz w:val="20"/>
          <w:szCs w:val="20"/>
        </w:rPr>
        <w:t xml:space="preserve"> de baixa frequência (38%), fator este que compromete a eficiência produtiva do rebanho, </w:t>
      </w:r>
      <w:r w:rsidR="00467398" w:rsidRPr="0065641A">
        <w:rPr>
          <w:sz w:val="20"/>
          <w:szCs w:val="20"/>
        </w:rPr>
        <w:t>entre as atividades desempenhad</w:t>
      </w:r>
      <w:r w:rsidR="00A324FC" w:rsidRPr="0065641A">
        <w:rPr>
          <w:sz w:val="20"/>
          <w:szCs w:val="20"/>
        </w:rPr>
        <w:t xml:space="preserve">as no processo de produção, </w:t>
      </w:r>
      <w:r w:rsidR="00467398" w:rsidRPr="0065641A">
        <w:rPr>
          <w:sz w:val="20"/>
          <w:szCs w:val="20"/>
        </w:rPr>
        <w:t xml:space="preserve">a escrituração zootécnica como </w:t>
      </w:r>
      <w:r w:rsidR="00A324FC" w:rsidRPr="0065641A">
        <w:rPr>
          <w:sz w:val="20"/>
          <w:szCs w:val="20"/>
        </w:rPr>
        <w:t>um</w:t>
      </w:r>
      <w:r w:rsidR="00467398" w:rsidRPr="0065641A">
        <w:rPr>
          <w:sz w:val="20"/>
          <w:szCs w:val="20"/>
        </w:rPr>
        <w:t>a ferramenta</w:t>
      </w:r>
      <w:r w:rsidR="00A324FC" w:rsidRPr="0065641A">
        <w:rPr>
          <w:sz w:val="20"/>
          <w:szCs w:val="20"/>
        </w:rPr>
        <w:t xml:space="preserve"> tecnológica, proporciona</w:t>
      </w:r>
      <w:r w:rsidR="00467398" w:rsidRPr="0065641A">
        <w:rPr>
          <w:sz w:val="20"/>
          <w:szCs w:val="20"/>
        </w:rPr>
        <w:t xml:space="preserve"> </w:t>
      </w:r>
      <w:r w:rsidRPr="0065641A">
        <w:rPr>
          <w:sz w:val="20"/>
          <w:szCs w:val="20"/>
        </w:rPr>
        <w:t xml:space="preserve">uma avaliação </w:t>
      </w:r>
      <w:r w:rsidRPr="0065641A">
        <w:rPr>
          <w:sz w:val="20"/>
          <w:szCs w:val="20"/>
        </w:rPr>
        <w:lastRenderedPageBreak/>
        <w:t xml:space="preserve">constante do animal e </w:t>
      </w:r>
      <w:r w:rsidR="004C2B6F">
        <w:rPr>
          <w:sz w:val="20"/>
          <w:szCs w:val="20"/>
        </w:rPr>
        <w:t>do sistema</w:t>
      </w:r>
      <w:proofErr w:type="gramStart"/>
      <w:r w:rsidR="004C2B6F">
        <w:rPr>
          <w:sz w:val="20"/>
          <w:szCs w:val="20"/>
        </w:rPr>
        <w:t xml:space="preserve"> </w:t>
      </w:r>
      <w:r w:rsidRPr="0065641A">
        <w:rPr>
          <w:sz w:val="20"/>
          <w:szCs w:val="20"/>
        </w:rPr>
        <w:t xml:space="preserve"> </w:t>
      </w:r>
      <w:proofErr w:type="gramEnd"/>
      <w:r w:rsidRPr="0065641A">
        <w:rPr>
          <w:sz w:val="20"/>
          <w:szCs w:val="20"/>
        </w:rPr>
        <w:t>produtivo, sustentando as tomadas de decisão e diminuída</w:t>
      </w:r>
      <w:r w:rsidR="003D2BFF" w:rsidRPr="0065641A">
        <w:rPr>
          <w:sz w:val="20"/>
          <w:szCs w:val="20"/>
        </w:rPr>
        <w:t xml:space="preserve"> as </w:t>
      </w:r>
      <w:r w:rsidR="004C2B6F" w:rsidRPr="0065641A">
        <w:rPr>
          <w:sz w:val="20"/>
          <w:szCs w:val="20"/>
        </w:rPr>
        <w:t>possíveis</w:t>
      </w:r>
      <w:r w:rsidR="00467398" w:rsidRPr="0065641A">
        <w:rPr>
          <w:sz w:val="20"/>
          <w:szCs w:val="20"/>
        </w:rPr>
        <w:t xml:space="preserve"> perdas produtivas. Para </w:t>
      </w:r>
      <w:proofErr w:type="spellStart"/>
      <w:r w:rsidR="00467398" w:rsidRPr="0065641A">
        <w:rPr>
          <w:sz w:val="20"/>
          <w:szCs w:val="20"/>
        </w:rPr>
        <w:t>Lôbo</w:t>
      </w:r>
      <w:proofErr w:type="spellEnd"/>
      <w:r w:rsidR="00467398" w:rsidRPr="0065641A">
        <w:rPr>
          <w:sz w:val="20"/>
          <w:szCs w:val="20"/>
        </w:rPr>
        <w:t xml:space="preserve"> e </w:t>
      </w:r>
      <w:proofErr w:type="spellStart"/>
      <w:r w:rsidR="00467398" w:rsidRPr="0065641A">
        <w:rPr>
          <w:sz w:val="20"/>
          <w:szCs w:val="20"/>
        </w:rPr>
        <w:t>Lôbo</w:t>
      </w:r>
      <w:proofErr w:type="spellEnd"/>
      <w:r w:rsidR="00467398" w:rsidRPr="0065641A">
        <w:rPr>
          <w:sz w:val="20"/>
          <w:szCs w:val="20"/>
        </w:rPr>
        <w:t xml:space="preserve"> (2007)</w:t>
      </w:r>
      <w:r w:rsidR="00372E66" w:rsidRPr="0065641A">
        <w:rPr>
          <w:sz w:val="20"/>
          <w:szCs w:val="20"/>
        </w:rPr>
        <w:t xml:space="preserve"> </w:t>
      </w:r>
      <w:r w:rsidR="00467398" w:rsidRPr="0065641A">
        <w:rPr>
          <w:sz w:val="20"/>
          <w:szCs w:val="20"/>
        </w:rPr>
        <w:t>a escr</w:t>
      </w:r>
      <w:r w:rsidR="00372E66" w:rsidRPr="0065641A">
        <w:rPr>
          <w:sz w:val="20"/>
          <w:szCs w:val="20"/>
        </w:rPr>
        <w:t>ituração zootécnica engloba uma</w:t>
      </w:r>
      <w:r w:rsidR="00467398" w:rsidRPr="0065641A">
        <w:rPr>
          <w:sz w:val="20"/>
          <w:szCs w:val="20"/>
        </w:rPr>
        <w:t xml:space="preserve"> diversidade de dados dos animais</w:t>
      </w:r>
      <w:r w:rsidR="00372E66" w:rsidRPr="0065641A">
        <w:rPr>
          <w:sz w:val="20"/>
          <w:szCs w:val="20"/>
        </w:rPr>
        <w:t xml:space="preserve"> (individual ou coletiva)</w:t>
      </w:r>
      <w:r w:rsidR="00467398" w:rsidRPr="0065641A">
        <w:rPr>
          <w:sz w:val="20"/>
          <w:szCs w:val="20"/>
        </w:rPr>
        <w:t>, c</w:t>
      </w:r>
      <w:r w:rsidR="00372E66" w:rsidRPr="0065641A">
        <w:rPr>
          <w:sz w:val="20"/>
          <w:szCs w:val="20"/>
        </w:rPr>
        <w:t>om</w:t>
      </w:r>
      <w:r w:rsidR="00467398" w:rsidRPr="0065641A">
        <w:rPr>
          <w:sz w:val="20"/>
          <w:szCs w:val="20"/>
        </w:rPr>
        <w:t xml:space="preserve"> registros de sua genealogia,</w:t>
      </w:r>
      <w:r w:rsidR="00372E66" w:rsidRPr="0065641A">
        <w:rPr>
          <w:sz w:val="20"/>
          <w:szCs w:val="20"/>
        </w:rPr>
        <w:t xml:space="preserve"> produtivos e sanitários</w:t>
      </w:r>
      <w:r w:rsidR="00467398" w:rsidRPr="0065641A">
        <w:rPr>
          <w:sz w:val="20"/>
          <w:szCs w:val="20"/>
        </w:rPr>
        <w:t xml:space="preserve">. </w:t>
      </w:r>
    </w:p>
    <w:p w:rsidR="007D76A2" w:rsidRPr="0065641A" w:rsidRDefault="00E6313F" w:rsidP="00F86F94">
      <w:pPr>
        <w:autoSpaceDE w:val="0"/>
        <w:autoSpaceDN w:val="0"/>
        <w:adjustRightInd w:val="0"/>
        <w:spacing w:after="0" w:line="276" w:lineRule="auto"/>
        <w:ind w:left="90" w:firstLine="708"/>
        <w:jc w:val="both"/>
        <w:rPr>
          <w:rFonts w:cs="Times New Roman"/>
          <w:sz w:val="20"/>
          <w:szCs w:val="20"/>
        </w:rPr>
      </w:pPr>
      <w:r w:rsidRPr="0065641A">
        <w:rPr>
          <w:sz w:val="20"/>
          <w:szCs w:val="20"/>
        </w:rPr>
        <w:t>A realização do controle econômico é deficiente</w:t>
      </w:r>
      <w:r w:rsidR="00F361F1" w:rsidRPr="0065641A">
        <w:rPr>
          <w:sz w:val="20"/>
          <w:szCs w:val="20"/>
        </w:rPr>
        <w:t xml:space="preserve"> nas propriedades</w:t>
      </w:r>
      <w:r w:rsidRPr="0065641A">
        <w:rPr>
          <w:sz w:val="20"/>
          <w:szCs w:val="20"/>
        </w:rPr>
        <w:t>, com apenas</w:t>
      </w:r>
      <w:r w:rsidR="00F361F1" w:rsidRPr="0065641A">
        <w:rPr>
          <w:sz w:val="20"/>
          <w:szCs w:val="20"/>
        </w:rPr>
        <w:t xml:space="preserve"> </w:t>
      </w:r>
      <w:r w:rsidRPr="0065641A">
        <w:rPr>
          <w:sz w:val="20"/>
          <w:szCs w:val="20"/>
        </w:rPr>
        <w:t>31%</w:t>
      </w:r>
      <w:r w:rsidR="00F361F1" w:rsidRPr="0065641A">
        <w:rPr>
          <w:sz w:val="20"/>
          <w:szCs w:val="20"/>
        </w:rPr>
        <w:t>,</w:t>
      </w:r>
      <w:r w:rsidRPr="0065641A">
        <w:rPr>
          <w:sz w:val="20"/>
          <w:szCs w:val="20"/>
        </w:rPr>
        <w:t xml:space="preserve"> de frequência de realização. F</w:t>
      </w:r>
      <w:r w:rsidR="00F361F1" w:rsidRPr="0065641A">
        <w:rPr>
          <w:sz w:val="20"/>
          <w:szCs w:val="20"/>
        </w:rPr>
        <w:t xml:space="preserve">ator este que mascara </w:t>
      </w:r>
      <w:r w:rsidR="00D15388" w:rsidRPr="0065641A">
        <w:rPr>
          <w:sz w:val="20"/>
          <w:szCs w:val="20"/>
        </w:rPr>
        <w:t xml:space="preserve">a eficiência do sistema e limita o crescimento da propriedade, visto que, não possuem registros de gestão financeira para investimentos e não tem conhecimento do seu fluxo de caixa. </w:t>
      </w:r>
      <w:r w:rsidR="007D76A2" w:rsidRPr="0065641A">
        <w:rPr>
          <w:rFonts w:cs="Times New Roman"/>
          <w:sz w:val="20"/>
          <w:szCs w:val="20"/>
        </w:rPr>
        <w:t>O custo da produção é empregado, para uma analise da viabilidade do sistema,</w:t>
      </w:r>
      <w:r w:rsidR="007F3595" w:rsidRPr="0065641A">
        <w:rPr>
          <w:rFonts w:cs="Times New Roman"/>
          <w:sz w:val="20"/>
          <w:szCs w:val="20"/>
        </w:rPr>
        <w:t xml:space="preserve"> </w:t>
      </w:r>
      <w:r w:rsidR="007C3BA6" w:rsidRPr="0065641A">
        <w:rPr>
          <w:rFonts w:cs="Times New Roman"/>
          <w:sz w:val="20"/>
          <w:szCs w:val="20"/>
        </w:rPr>
        <w:t>a fim de</w:t>
      </w:r>
      <w:r w:rsidR="007F3595" w:rsidRPr="0065641A">
        <w:rPr>
          <w:rFonts w:cs="Times New Roman"/>
          <w:sz w:val="20"/>
          <w:szCs w:val="20"/>
        </w:rPr>
        <w:t xml:space="preserve"> maximizar a eficiência produtiva e rentabilidade da mesma.</w:t>
      </w:r>
      <w:r w:rsidR="007D76A2" w:rsidRPr="0065641A">
        <w:rPr>
          <w:rFonts w:cs="Times New Roman"/>
          <w:sz w:val="20"/>
          <w:szCs w:val="20"/>
        </w:rPr>
        <w:t xml:space="preserve"> </w:t>
      </w:r>
      <w:r w:rsidR="007F3595" w:rsidRPr="0065641A">
        <w:rPr>
          <w:rFonts w:cs="Times New Roman"/>
          <w:sz w:val="20"/>
          <w:szCs w:val="20"/>
        </w:rPr>
        <w:t xml:space="preserve">Segundo </w:t>
      </w:r>
      <w:r w:rsidR="007D76A2" w:rsidRPr="0065641A">
        <w:rPr>
          <w:rFonts w:cs="Times New Roman"/>
          <w:sz w:val="20"/>
          <w:szCs w:val="20"/>
        </w:rPr>
        <w:t xml:space="preserve">Reis (2001) </w:t>
      </w:r>
      <w:r w:rsidR="007F3595" w:rsidRPr="0065641A">
        <w:rPr>
          <w:rFonts w:cs="Times New Roman"/>
          <w:sz w:val="20"/>
          <w:szCs w:val="20"/>
        </w:rPr>
        <w:t>a</w:t>
      </w:r>
      <w:r w:rsidR="007D76A2" w:rsidRPr="0065641A">
        <w:rPr>
          <w:rFonts w:cs="Times New Roman"/>
          <w:sz w:val="20"/>
          <w:szCs w:val="20"/>
        </w:rPr>
        <w:t xml:space="preserve"> estimativa dos </w:t>
      </w:r>
      <w:r w:rsidR="000033F0" w:rsidRPr="0065641A">
        <w:rPr>
          <w:rFonts w:cs="Times New Roman"/>
          <w:sz w:val="20"/>
          <w:szCs w:val="20"/>
        </w:rPr>
        <w:t>custos produtivos</w:t>
      </w:r>
      <w:r w:rsidR="007F3595" w:rsidRPr="0065641A">
        <w:rPr>
          <w:rFonts w:cs="Times New Roman"/>
          <w:sz w:val="20"/>
          <w:szCs w:val="20"/>
        </w:rPr>
        <w:t xml:space="preserve"> </w:t>
      </w:r>
      <w:r w:rsidR="007D76A2" w:rsidRPr="0065641A">
        <w:rPr>
          <w:rFonts w:cs="Times New Roman"/>
          <w:sz w:val="20"/>
          <w:szCs w:val="20"/>
        </w:rPr>
        <w:t xml:space="preserve">está </w:t>
      </w:r>
      <w:r w:rsidR="007F3595" w:rsidRPr="0065641A">
        <w:rPr>
          <w:rFonts w:cs="Times New Roman"/>
          <w:sz w:val="20"/>
          <w:szCs w:val="20"/>
        </w:rPr>
        <w:t xml:space="preserve">direcionada </w:t>
      </w:r>
      <w:r w:rsidR="007D76A2" w:rsidRPr="0065641A">
        <w:rPr>
          <w:rFonts w:cs="Times New Roman"/>
          <w:sz w:val="20"/>
          <w:szCs w:val="20"/>
        </w:rPr>
        <w:t xml:space="preserve">à gestão da tecnologia, </w:t>
      </w:r>
      <w:r w:rsidR="000033F0" w:rsidRPr="0065641A">
        <w:rPr>
          <w:rFonts w:cs="Times New Roman"/>
          <w:sz w:val="20"/>
          <w:szCs w:val="20"/>
        </w:rPr>
        <w:t>sendo assim</w:t>
      </w:r>
      <w:r w:rsidR="007D76A2" w:rsidRPr="0065641A">
        <w:rPr>
          <w:rFonts w:cs="Times New Roman"/>
          <w:sz w:val="20"/>
          <w:szCs w:val="20"/>
        </w:rPr>
        <w:t>, à alocação eficiente dos recursos produtivos e ao conhecimento dos preços desses recursos. O aumento da eficiência produtiva é fator decisivo para a compe</w:t>
      </w:r>
      <w:r w:rsidR="000033F0" w:rsidRPr="0065641A">
        <w:rPr>
          <w:rFonts w:cs="Times New Roman"/>
          <w:sz w:val="20"/>
          <w:szCs w:val="20"/>
        </w:rPr>
        <w:t>titividade do setor leiteiro</w:t>
      </w:r>
      <w:r w:rsidR="007D76A2" w:rsidRPr="0065641A">
        <w:rPr>
          <w:rFonts w:cs="Times New Roman"/>
          <w:sz w:val="20"/>
          <w:szCs w:val="20"/>
        </w:rPr>
        <w:t xml:space="preserve">, </w:t>
      </w:r>
      <w:r w:rsidR="00F361F1" w:rsidRPr="0065641A">
        <w:rPr>
          <w:rFonts w:cs="Times New Roman"/>
          <w:sz w:val="20"/>
          <w:szCs w:val="20"/>
        </w:rPr>
        <w:t xml:space="preserve">visando </w:t>
      </w:r>
      <w:r w:rsidR="003A1BC4" w:rsidRPr="0065641A">
        <w:rPr>
          <w:rFonts w:cs="Times New Roman"/>
          <w:sz w:val="20"/>
          <w:szCs w:val="20"/>
        </w:rPr>
        <w:t>à</w:t>
      </w:r>
      <w:r w:rsidR="00F361F1" w:rsidRPr="0065641A">
        <w:rPr>
          <w:rFonts w:cs="Times New Roman"/>
          <w:sz w:val="20"/>
          <w:szCs w:val="20"/>
        </w:rPr>
        <w:t xml:space="preserve"> </w:t>
      </w:r>
      <w:r w:rsidR="007D76A2" w:rsidRPr="0065641A">
        <w:rPr>
          <w:rFonts w:cs="Times New Roman"/>
          <w:sz w:val="20"/>
          <w:szCs w:val="20"/>
        </w:rPr>
        <w:t>produ</w:t>
      </w:r>
      <w:r w:rsidR="00F361F1" w:rsidRPr="0065641A">
        <w:rPr>
          <w:rFonts w:cs="Times New Roman"/>
          <w:sz w:val="20"/>
          <w:szCs w:val="20"/>
        </w:rPr>
        <w:t>ção</w:t>
      </w:r>
      <w:r w:rsidR="007D76A2" w:rsidRPr="0065641A">
        <w:rPr>
          <w:rFonts w:cs="Times New Roman"/>
          <w:sz w:val="20"/>
          <w:szCs w:val="20"/>
        </w:rPr>
        <w:t xml:space="preserve"> com menor custo (REIS </w:t>
      </w:r>
      <w:proofErr w:type="gramStart"/>
      <w:r w:rsidR="007D76A2" w:rsidRPr="0065641A">
        <w:rPr>
          <w:rFonts w:cs="Times New Roman"/>
          <w:sz w:val="20"/>
          <w:szCs w:val="20"/>
        </w:rPr>
        <w:t>et</w:t>
      </w:r>
      <w:proofErr w:type="gramEnd"/>
      <w:r w:rsidR="007D76A2" w:rsidRPr="0065641A">
        <w:rPr>
          <w:rFonts w:cs="Times New Roman"/>
          <w:sz w:val="20"/>
          <w:szCs w:val="20"/>
        </w:rPr>
        <w:t xml:space="preserve"> al.,2001). </w:t>
      </w:r>
    </w:p>
    <w:p w:rsidR="00246224" w:rsidRPr="0065641A" w:rsidRDefault="0065641A" w:rsidP="0065641A">
      <w:pPr>
        <w:tabs>
          <w:tab w:val="left" w:pos="1657"/>
        </w:tabs>
        <w:spacing w:after="0" w:line="240" w:lineRule="auto"/>
        <w:rPr>
          <w:b/>
        </w:rPr>
      </w:pPr>
      <w:r w:rsidRPr="0065641A">
        <w:rPr>
          <w:b/>
        </w:rPr>
        <w:tab/>
      </w:r>
    </w:p>
    <w:p w:rsidR="00246224" w:rsidRPr="0065641A" w:rsidRDefault="00246224" w:rsidP="00246224">
      <w:pPr>
        <w:spacing w:after="0" w:line="240" w:lineRule="auto"/>
        <w:rPr>
          <w:b/>
        </w:rPr>
      </w:pPr>
      <w:r w:rsidRPr="0065641A">
        <w:rPr>
          <w:b/>
        </w:rPr>
        <w:t>CONCLUSÕES</w:t>
      </w:r>
    </w:p>
    <w:p w:rsidR="000E0A59" w:rsidRPr="0065641A" w:rsidRDefault="00246224" w:rsidP="00F86F94">
      <w:pPr>
        <w:spacing w:before="240" w:line="276" w:lineRule="auto"/>
        <w:ind w:firstLine="708"/>
        <w:jc w:val="both"/>
        <w:rPr>
          <w:sz w:val="20"/>
        </w:rPr>
      </w:pPr>
      <w:r w:rsidRPr="0065641A">
        <w:rPr>
          <w:sz w:val="20"/>
        </w:rPr>
        <w:t>Os sistemas de produção apresentaram-se com baixo nível tecnológico para a produção de leite,</w:t>
      </w:r>
      <w:r w:rsidR="009508D5" w:rsidRPr="0065641A">
        <w:rPr>
          <w:sz w:val="20"/>
        </w:rPr>
        <w:t xml:space="preserve"> fator este que limita a produtividade</w:t>
      </w:r>
      <w:r w:rsidRPr="0065641A">
        <w:rPr>
          <w:sz w:val="20"/>
        </w:rPr>
        <w:t xml:space="preserve"> desses pecuaristas.</w:t>
      </w:r>
      <w:r w:rsidR="00AB22AB" w:rsidRPr="0065641A">
        <w:rPr>
          <w:sz w:val="20"/>
        </w:rPr>
        <w:t xml:space="preserve"> </w:t>
      </w:r>
      <w:r w:rsidR="009508D5" w:rsidRPr="0065641A">
        <w:rPr>
          <w:sz w:val="20"/>
        </w:rPr>
        <w:t>Vários</w:t>
      </w:r>
      <w:r w:rsidR="00AB22AB" w:rsidRPr="0065641A">
        <w:rPr>
          <w:sz w:val="20"/>
        </w:rPr>
        <w:t xml:space="preserve"> fatores podem</w:t>
      </w:r>
      <w:r w:rsidR="009508D5" w:rsidRPr="0065641A">
        <w:rPr>
          <w:sz w:val="20"/>
        </w:rPr>
        <w:t xml:space="preserve"> </w:t>
      </w:r>
      <w:r w:rsidR="00AB22AB" w:rsidRPr="0065641A">
        <w:rPr>
          <w:sz w:val="20"/>
        </w:rPr>
        <w:t>ter influenciado o nível tecnológico das propriedades de leite familiar,</w:t>
      </w:r>
      <w:r w:rsidR="002A3672" w:rsidRPr="0065641A">
        <w:rPr>
          <w:sz w:val="20"/>
        </w:rPr>
        <w:t xml:space="preserve"> dentre eles o acesso a credito e</w:t>
      </w:r>
      <w:r w:rsidR="00AB22AB" w:rsidRPr="0065641A">
        <w:rPr>
          <w:sz w:val="20"/>
        </w:rPr>
        <w:t xml:space="preserve"> assistência técnica </w:t>
      </w:r>
      <w:r w:rsidR="002A3672" w:rsidRPr="0065641A">
        <w:rPr>
          <w:sz w:val="20"/>
        </w:rPr>
        <w:t xml:space="preserve">continua </w:t>
      </w:r>
      <w:r w:rsidR="00AB22AB" w:rsidRPr="0065641A">
        <w:rPr>
          <w:sz w:val="20"/>
        </w:rPr>
        <w:t xml:space="preserve">de qualidade são os principais fatores que limitam o crescimento, desenvolvimento e utilização de tecnologias nos sistemas de produção </w:t>
      </w:r>
      <w:r w:rsidR="002A3672" w:rsidRPr="0065641A">
        <w:rPr>
          <w:sz w:val="20"/>
        </w:rPr>
        <w:t>de leite n</w:t>
      </w:r>
      <w:r w:rsidR="00AB22AB" w:rsidRPr="0065641A">
        <w:rPr>
          <w:sz w:val="20"/>
        </w:rPr>
        <w:t xml:space="preserve">o semiárido alagoano. </w:t>
      </w:r>
    </w:p>
    <w:p w:rsidR="009508D5" w:rsidRPr="0065641A" w:rsidRDefault="009508D5" w:rsidP="00246224">
      <w:pPr>
        <w:spacing w:after="0" w:line="240" w:lineRule="auto"/>
        <w:jc w:val="center"/>
        <w:rPr>
          <w:b/>
        </w:rPr>
      </w:pPr>
    </w:p>
    <w:p w:rsidR="00404F64" w:rsidRPr="0065641A" w:rsidRDefault="00404F64" w:rsidP="00246224">
      <w:pPr>
        <w:spacing w:after="0" w:line="240" w:lineRule="auto"/>
        <w:jc w:val="center"/>
        <w:rPr>
          <w:b/>
        </w:rPr>
      </w:pPr>
      <w:r w:rsidRPr="0065641A">
        <w:rPr>
          <w:b/>
        </w:rPr>
        <w:t>REFERÊNCIAS</w:t>
      </w:r>
    </w:p>
    <w:p w:rsidR="00A036D3" w:rsidRPr="0065641A" w:rsidRDefault="00A036D3" w:rsidP="00664636">
      <w:pPr>
        <w:spacing w:after="0" w:line="240" w:lineRule="auto"/>
      </w:pPr>
    </w:p>
    <w:p w:rsidR="00A036D3" w:rsidRDefault="00A036D3" w:rsidP="00664636">
      <w:pPr>
        <w:pStyle w:val="Corpodetexto"/>
        <w:numPr>
          <w:ilvl w:val="0"/>
          <w:numId w:val="1"/>
        </w:numPr>
        <w:ind w:right="-31"/>
        <w:rPr>
          <w:rFonts w:ascii="Times New Roman" w:hAnsi="Times New Roman" w:cs="Times New Roman"/>
        </w:rPr>
      </w:pPr>
      <w:r w:rsidRPr="0065641A">
        <w:rPr>
          <w:rFonts w:ascii="Times New Roman" w:hAnsi="Times New Roman" w:cs="Times New Roman"/>
        </w:rPr>
        <w:t xml:space="preserve">DANTAS, J. S. Congresso Internacional do Leite, 10. </w:t>
      </w:r>
      <w:proofErr w:type="gramStart"/>
      <w:r w:rsidRPr="0065641A">
        <w:rPr>
          <w:rFonts w:ascii="Times New Roman" w:hAnsi="Times New Roman" w:cs="Times New Roman"/>
        </w:rPr>
        <w:t>2011, Maceió</w:t>
      </w:r>
      <w:proofErr w:type="gramEnd"/>
      <w:r w:rsidRPr="0065641A">
        <w:rPr>
          <w:rFonts w:ascii="Times New Roman" w:hAnsi="Times New Roman" w:cs="Times New Roman"/>
        </w:rPr>
        <w:t xml:space="preserve">: Centro de Convenções, 26 out. 2011. </w:t>
      </w:r>
    </w:p>
    <w:p w:rsidR="00A036D3" w:rsidRPr="0065641A" w:rsidRDefault="00A036D3" w:rsidP="00A036D3">
      <w:pPr>
        <w:pStyle w:val="Corpodetexto"/>
        <w:ind w:left="720" w:right="-31"/>
        <w:rPr>
          <w:rFonts w:ascii="Times New Roman" w:hAnsi="Times New Roman" w:cs="Times New Roman"/>
        </w:rPr>
      </w:pPr>
    </w:p>
    <w:p w:rsidR="00A036D3" w:rsidRDefault="00A036D3" w:rsidP="00664636">
      <w:pPr>
        <w:pStyle w:val="PargrafodaLista"/>
        <w:numPr>
          <w:ilvl w:val="0"/>
          <w:numId w:val="1"/>
        </w:numPr>
        <w:spacing w:after="0" w:line="240" w:lineRule="auto"/>
      </w:pPr>
      <w:r w:rsidRPr="0065641A">
        <w:t>FROTA, M. N. L.; CARNEIRO, M. S. S.; CARVALHO, G. M. C.; ARAÚJO NETO, R. B. Palma Forrageira na Alimentação Animal. Teresina, PI: Embrapa Meio-Norte-Documentos (INFOTECA-E), 2015. Disponível em:&lt;</w:t>
      </w:r>
      <w:hyperlink r:id="rId14" w:history="1">
        <w:r w:rsidRPr="0065641A">
          <w:rPr>
            <w:rStyle w:val="Hyperlink"/>
          </w:rPr>
          <w:t>https://ainfo.cnptia.embrapa.br/digital/bitstream/item/139110/1/Doc233.pdf</w:t>
        </w:r>
      </w:hyperlink>
      <w:r w:rsidRPr="0065641A">
        <w:t>&gt;. Acesso em: 20/08/2018.</w:t>
      </w:r>
    </w:p>
    <w:p w:rsidR="00A036D3" w:rsidRPr="0065641A" w:rsidRDefault="00A036D3" w:rsidP="00A036D3">
      <w:pPr>
        <w:pStyle w:val="PargrafodaLista"/>
        <w:spacing w:after="0" w:line="240" w:lineRule="auto"/>
      </w:pPr>
    </w:p>
    <w:p w:rsidR="00A036D3" w:rsidRDefault="00A036D3" w:rsidP="00664636">
      <w:pPr>
        <w:pStyle w:val="Corpodetexto"/>
        <w:numPr>
          <w:ilvl w:val="0"/>
          <w:numId w:val="1"/>
        </w:numPr>
        <w:ind w:right="-31"/>
        <w:rPr>
          <w:rFonts w:ascii="Times New Roman" w:hAnsi="Times New Roman" w:cs="Times New Roman"/>
        </w:rPr>
      </w:pPr>
      <w:r w:rsidRPr="0065641A">
        <w:rPr>
          <w:rFonts w:ascii="Times New Roman" w:hAnsi="Times New Roman" w:cs="Times New Roman"/>
        </w:rPr>
        <w:t>GOVERNO DE ALAGOAS (2001). Dois Anos de Mudanças. Maceió, janeiro.</w:t>
      </w:r>
    </w:p>
    <w:p w:rsidR="00A036D3" w:rsidRPr="0065641A" w:rsidRDefault="00A036D3" w:rsidP="00A036D3">
      <w:pPr>
        <w:pStyle w:val="Corpodetexto"/>
        <w:ind w:left="720" w:right="-31"/>
        <w:rPr>
          <w:rFonts w:ascii="Times New Roman" w:hAnsi="Times New Roman" w:cs="Times New Roman"/>
        </w:rPr>
      </w:pPr>
    </w:p>
    <w:p w:rsidR="00A036D3" w:rsidRPr="00A036D3" w:rsidRDefault="00A036D3" w:rsidP="00664636">
      <w:pPr>
        <w:pStyle w:val="PargrafodaLista"/>
        <w:numPr>
          <w:ilvl w:val="0"/>
          <w:numId w:val="1"/>
        </w:numPr>
        <w:spacing w:after="0" w:line="240" w:lineRule="auto"/>
        <w:rPr>
          <w:rFonts w:cs="Times New Roman"/>
          <w:b/>
          <w:szCs w:val="24"/>
        </w:rPr>
      </w:pPr>
      <w:r w:rsidRPr="00664636">
        <w:rPr>
          <w:rFonts w:cs="Times New Roman"/>
          <w:szCs w:val="24"/>
          <w:shd w:val="clear" w:color="auto" w:fill="FFFFFF"/>
        </w:rPr>
        <w:t>LIMA, C. M. D. </w:t>
      </w:r>
      <w:r w:rsidRPr="00664636">
        <w:rPr>
          <w:rFonts w:cs="Times New Roman"/>
          <w:i/>
          <w:iCs/>
          <w:szCs w:val="24"/>
          <w:shd w:val="clear" w:color="auto" w:fill="FFFFFF"/>
        </w:rPr>
        <w:t xml:space="preserve">Cooperativa e desenvolvimento territorial: o caso da </w:t>
      </w:r>
      <w:proofErr w:type="gramStart"/>
      <w:r w:rsidRPr="00664636">
        <w:rPr>
          <w:rFonts w:cs="Times New Roman"/>
          <w:i/>
          <w:iCs/>
          <w:szCs w:val="24"/>
          <w:shd w:val="clear" w:color="auto" w:fill="FFFFFF"/>
        </w:rPr>
        <w:t>Cooperativa Pindorama-Alagoas</w:t>
      </w:r>
      <w:proofErr w:type="gramEnd"/>
      <w:r w:rsidRPr="00664636">
        <w:rPr>
          <w:rFonts w:cs="Times New Roman"/>
          <w:szCs w:val="24"/>
          <w:shd w:val="clear" w:color="auto" w:fill="FFFFFF"/>
        </w:rPr>
        <w:t>. 2011. Tese-Departamento de Sociologia, Universidade Federal de Pernambuco – UFPE, Recife, 2011.</w:t>
      </w:r>
    </w:p>
    <w:p w:rsidR="00A036D3" w:rsidRPr="00664636" w:rsidRDefault="00A036D3" w:rsidP="00A036D3">
      <w:pPr>
        <w:pStyle w:val="PargrafodaLista"/>
        <w:spacing w:after="0" w:line="240" w:lineRule="auto"/>
        <w:rPr>
          <w:rFonts w:cs="Times New Roman"/>
          <w:b/>
          <w:szCs w:val="24"/>
        </w:rPr>
      </w:pPr>
    </w:p>
    <w:p w:rsidR="00A036D3" w:rsidRPr="00A036D3" w:rsidRDefault="00A036D3" w:rsidP="00664636">
      <w:pPr>
        <w:pStyle w:val="PargrafodaLista"/>
        <w:numPr>
          <w:ilvl w:val="0"/>
          <w:numId w:val="1"/>
        </w:numPr>
        <w:spacing w:after="0" w:line="240" w:lineRule="auto"/>
        <w:rPr>
          <w:rFonts w:cs="Times New Roman"/>
          <w:color w:val="222222"/>
          <w:szCs w:val="24"/>
          <w:shd w:val="clear" w:color="auto" w:fill="FFFFFF"/>
        </w:rPr>
      </w:pPr>
      <w:r w:rsidRPr="0065641A">
        <w:t xml:space="preserve">LÔBO, R. N. B.; LOBO, A. M. B. O. Melhoramento genético como ferramenta para o crescimento e o desenvolvimento da ovinocultura de corte. </w:t>
      </w:r>
      <w:r w:rsidRPr="00664636">
        <w:rPr>
          <w:i/>
        </w:rPr>
        <w:t>Revista Brasileira de Reprodução Animal</w:t>
      </w:r>
      <w:r w:rsidRPr="0065641A">
        <w:t>, v. 31, n.2, p.247-253, abr./jun. 2007.</w:t>
      </w:r>
    </w:p>
    <w:p w:rsidR="00A036D3" w:rsidRPr="00A036D3" w:rsidRDefault="00A036D3" w:rsidP="00A036D3">
      <w:pPr>
        <w:spacing w:after="0" w:line="240" w:lineRule="auto"/>
        <w:rPr>
          <w:rFonts w:cs="Times New Roman"/>
          <w:color w:val="222222"/>
          <w:szCs w:val="24"/>
          <w:shd w:val="clear" w:color="auto" w:fill="FFFFFF"/>
        </w:rPr>
      </w:pPr>
    </w:p>
    <w:p w:rsidR="00A036D3" w:rsidRDefault="00A036D3" w:rsidP="00664636">
      <w:pPr>
        <w:pStyle w:val="PargrafodaLista"/>
        <w:numPr>
          <w:ilvl w:val="0"/>
          <w:numId w:val="1"/>
        </w:numPr>
        <w:spacing w:after="0" w:line="240" w:lineRule="auto"/>
      </w:pPr>
      <w:r w:rsidRPr="0065641A">
        <w:t xml:space="preserve">MENEZES, R. S. C.; SALCEDO I. H. Mineralização de N após incorporação de adubos orgânicos em um </w:t>
      </w:r>
      <w:proofErr w:type="spellStart"/>
      <w:r w:rsidRPr="0065641A">
        <w:t>Neossolo</w:t>
      </w:r>
      <w:proofErr w:type="spellEnd"/>
      <w:r w:rsidRPr="0065641A">
        <w:t xml:space="preserve"> </w:t>
      </w:r>
      <w:proofErr w:type="spellStart"/>
      <w:r w:rsidRPr="0065641A">
        <w:t>Regolítico</w:t>
      </w:r>
      <w:proofErr w:type="spellEnd"/>
      <w:r w:rsidRPr="0065641A">
        <w:t xml:space="preserve"> cultivado com milho. </w:t>
      </w:r>
      <w:r w:rsidRPr="00664636">
        <w:rPr>
          <w:i/>
        </w:rPr>
        <w:t>Revista Brasileira de Engenharia Agrícola e Ambiental</w:t>
      </w:r>
      <w:r w:rsidRPr="0065641A">
        <w:t>, v.11, n.4, p.361–367, 2007.</w:t>
      </w:r>
    </w:p>
    <w:p w:rsidR="00A036D3" w:rsidRPr="0065641A" w:rsidRDefault="00A036D3" w:rsidP="00A036D3">
      <w:pPr>
        <w:spacing w:after="0" w:line="240" w:lineRule="auto"/>
      </w:pPr>
    </w:p>
    <w:p w:rsidR="00A036D3" w:rsidRPr="00664636" w:rsidRDefault="00A036D3" w:rsidP="00664636">
      <w:pPr>
        <w:pStyle w:val="PargrafodaLista"/>
        <w:numPr>
          <w:ilvl w:val="0"/>
          <w:numId w:val="1"/>
        </w:numPr>
        <w:spacing w:after="0" w:line="240" w:lineRule="auto"/>
        <w:rPr>
          <w:rFonts w:cs="Times New Roman"/>
          <w:szCs w:val="24"/>
          <w:shd w:val="clear" w:color="auto" w:fill="FFFFFF"/>
        </w:rPr>
      </w:pPr>
      <w:r w:rsidRPr="00664636">
        <w:rPr>
          <w:rFonts w:cs="Times New Roman"/>
          <w:szCs w:val="24"/>
          <w:shd w:val="clear" w:color="auto" w:fill="FFFFFF"/>
        </w:rPr>
        <w:t>MONTEIRO, A. A.; TAMANINI, R.; SILVA, L. C. C.; MATTOS, M. R; MAGNANI, D. F.; D’OVIDIO, L.; BELOTI, V. Características da produção leiteira da região do agreste do estado de Pernambuco, Brasil. </w:t>
      </w:r>
      <w:proofErr w:type="spellStart"/>
      <w:r w:rsidRPr="00664636">
        <w:rPr>
          <w:rFonts w:cs="Times New Roman"/>
          <w:i/>
          <w:iCs/>
          <w:szCs w:val="24"/>
          <w:shd w:val="clear" w:color="auto" w:fill="FFFFFF"/>
        </w:rPr>
        <w:t>Semina</w:t>
      </w:r>
      <w:proofErr w:type="spellEnd"/>
      <w:r w:rsidRPr="00664636">
        <w:rPr>
          <w:rFonts w:cs="Times New Roman"/>
          <w:i/>
          <w:iCs/>
          <w:szCs w:val="24"/>
          <w:shd w:val="clear" w:color="auto" w:fill="FFFFFF"/>
        </w:rPr>
        <w:t>: Ciências Agrárias</w:t>
      </w:r>
      <w:r w:rsidRPr="00664636">
        <w:rPr>
          <w:rFonts w:cs="Times New Roman"/>
          <w:szCs w:val="24"/>
          <w:shd w:val="clear" w:color="auto" w:fill="FFFFFF"/>
        </w:rPr>
        <w:t>, Londrina, v. 28, n. 4, p. 665-674, out./dez. 2007.</w:t>
      </w:r>
    </w:p>
    <w:p w:rsidR="00A036D3" w:rsidRPr="00A036D3" w:rsidRDefault="00A036D3" w:rsidP="00A036D3">
      <w:pPr>
        <w:pStyle w:val="PargrafodaLista"/>
        <w:spacing w:after="0" w:line="240" w:lineRule="auto"/>
        <w:rPr>
          <w:rFonts w:cs="Times New Roman"/>
          <w:color w:val="222222"/>
          <w:szCs w:val="24"/>
          <w:shd w:val="clear" w:color="auto" w:fill="FFFFFF"/>
        </w:rPr>
      </w:pPr>
    </w:p>
    <w:p w:rsidR="00A036D3" w:rsidRPr="00664636" w:rsidRDefault="00A036D3" w:rsidP="00664636">
      <w:pPr>
        <w:pStyle w:val="PargrafodaLista"/>
        <w:numPr>
          <w:ilvl w:val="0"/>
          <w:numId w:val="1"/>
        </w:numPr>
        <w:spacing w:after="0" w:line="240" w:lineRule="auto"/>
        <w:rPr>
          <w:rFonts w:cs="Times New Roman"/>
          <w:color w:val="222222"/>
          <w:szCs w:val="24"/>
          <w:shd w:val="clear" w:color="auto" w:fill="FFFFFF"/>
        </w:rPr>
      </w:pPr>
      <w:r w:rsidRPr="00664636">
        <w:rPr>
          <w:rFonts w:cs="Times New Roman"/>
          <w:szCs w:val="24"/>
        </w:rPr>
        <w:t xml:space="preserve">MONTEIRO, J. P. R. Hortas comunitárias de Teresina: agricultura urbana e perspectiva de desenvolvimento local. </w:t>
      </w:r>
      <w:proofErr w:type="spellStart"/>
      <w:r w:rsidRPr="00664636">
        <w:rPr>
          <w:rFonts w:cs="Times New Roman"/>
          <w:i/>
          <w:szCs w:val="24"/>
        </w:rPr>
        <w:t>Revibec</w:t>
      </w:r>
      <w:proofErr w:type="spellEnd"/>
      <w:r w:rsidRPr="00664636">
        <w:rPr>
          <w:rFonts w:cs="Times New Roman"/>
          <w:i/>
          <w:szCs w:val="24"/>
        </w:rPr>
        <w:t xml:space="preserve">: revista </w:t>
      </w:r>
      <w:proofErr w:type="spellStart"/>
      <w:r w:rsidRPr="00664636">
        <w:rPr>
          <w:rFonts w:cs="Times New Roman"/>
          <w:i/>
          <w:szCs w:val="24"/>
        </w:rPr>
        <w:t>iberoamericana</w:t>
      </w:r>
      <w:proofErr w:type="spellEnd"/>
      <w:r w:rsidRPr="00664636">
        <w:rPr>
          <w:rFonts w:cs="Times New Roman"/>
          <w:i/>
          <w:szCs w:val="24"/>
        </w:rPr>
        <w:t xml:space="preserve"> de </w:t>
      </w:r>
      <w:proofErr w:type="spellStart"/>
      <w:r w:rsidRPr="00664636">
        <w:rPr>
          <w:rFonts w:cs="Times New Roman"/>
          <w:i/>
          <w:szCs w:val="24"/>
        </w:rPr>
        <w:t>economía</w:t>
      </w:r>
      <w:proofErr w:type="spellEnd"/>
      <w:r w:rsidRPr="00664636">
        <w:rPr>
          <w:rFonts w:cs="Times New Roman"/>
          <w:i/>
          <w:szCs w:val="24"/>
        </w:rPr>
        <w:t xml:space="preserve"> ecológica</w:t>
      </w:r>
      <w:r w:rsidRPr="00664636">
        <w:rPr>
          <w:rFonts w:cs="Times New Roman"/>
          <w:szCs w:val="24"/>
        </w:rPr>
        <w:t>,</w:t>
      </w:r>
      <w:r w:rsidRPr="00664636">
        <w:rPr>
          <w:rFonts w:cs="Times New Roman"/>
          <w:color w:val="222222"/>
          <w:szCs w:val="24"/>
          <w:shd w:val="clear" w:color="auto" w:fill="FFFFFF"/>
        </w:rPr>
        <w:t xml:space="preserve"> v. 5, n. 1, p. 47-60, novembro de 2006.</w:t>
      </w:r>
    </w:p>
    <w:p w:rsidR="00A036D3" w:rsidRPr="00A036D3" w:rsidRDefault="00A036D3" w:rsidP="00A036D3">
      <w:pPr>
        <w:spacing w:after="0" w:line="240" w:lineRule="auto"/>
        <w:rPr>
          <w:rFonts w:cs="Times New Roman"/>
          <w:szCs w:val="24"/>
          <w:shd w:val="clear" w:color="auto" w:fill="FFFFFF"/>
        </w:rPr>
      </w:pPr>
    </w:p>
    <w:p w:rsidR="00A036D3" w:rsidRPr="00664636" w:rsidRDefault="00A036D3" w:rsidP="00664636">
      <w:pPr>
        <w:pStyle w:val="PargrafodaLista"/>
        <w:numPr>
          <w:ilvl w:val="0"/>
          <w:numId w:val="1"/>
        </w:numPr>
        <w:spacing w:after="0" w:line="240" w:lineRule="auto"/>
        <w:rPr>
          <w:rFonts w:cs="Times New Roman"/>
          <w:szCs w:val="24"/>
          <w:shd w:val="clear" w:color="auto" w:fill="FFFFFF"/>
        </w:rPr>
      </w:pPr>
      <w:r w:rsidRPr="00664636">
        <w:rPr>
          <w:rFonts w:cs="Times New Roman"/>
          <w:szCs w:val="24"/>
          <w:shd w:val="clear" w:color="auto" w:fill="FFFFFF"/>
        </w:rPr>
        <w:t>OLIVEIRA, M. C.</w:t>
      </w:r>
      <w:proofErr w:type="gramStart"/>
      <w:r w:rsidRPr="00664636">
        <w:rPr>
          <w:rFonts w:cs="Times New Roman"/>
          <w:szCs w:val="24"/>
          <w:shd w:val="clear" w:color="auto" w:fill="FFFFFF"/>
        </w:rPr>
        <w:t xml:space="preserve">  </w:t>
      </w:r>
      <w:proofErr w:type="gramEnd"/>
      <w:r w:rsidRPr="00664636">
        <w:rPr>
          <w:rFonts w:cs="Times New Roman"/>
          <w:bCs/>
          <w:szCs w:val="24"/>
          <w:shd w:val="clear" w:color="auto" w:fill="FFFFFF"/>
        </w:rPr>
        <w:t>Avaliação técnica, econômica e acompanhamento da qualidade do leite de sistemas de produção de bovinos leiteiros no Agreste pernambucano. 2013.</w:t>
      </w:r>
      <w:r w:rsidRPr="00664636">
        <w:rPr>
          <w:rFonts w:cs="Times New Roman"/>
          <w:szCs w:val="24"/>
          <w:shd w:val="clear" w:color="auto" w:fill="FFFFFF"/>
        </w:rPr>
        <w:t xml:space="preserve"> Dissertação (Mestrado)-Universidade Federal Rural de Pernambuco, Garanhuns, 2013.</w:t>
      </w:r>
    </w:p>
    <w:p w:rsidR="00A036D3" w:rsidRDefault="00A036D3" w:rsidP="00A036D3">
      <w:pPr>
        <w:pStyle w:val="PargrafodaLista"/>
        <w:spacing w:after="0" w:line="240" w:lineRule="auto"/>
        <w:rPr>
          <w:rFonts w:cs="Times New Roman"/>
          <w:szCs w:val="24"/>
        </w:rPr>
      </w:pPr>
    </w:p>
    <w:p w:rsidR="00A036D3" w:rsidRPr="00664636" w:rsidRDefault="00A036D3" w:rsidP="00664636">
      <w:pPr>
        <w:pStyle w:val="PargrafodaLista"/>
        <w:numPr>
          <w:ilvl w:val="0"/>
          <w:numId w:val="1"/>
        </w:numPr>
        <w:spacing w:after="0" w:line="240" w:lineRule="auto"/>
        <w:rPr>
          <w:rFonts w:cs="Times New Roman"/>
          <w:szCs w:val="24"/>
        </w:rPr>
      </w:pPr>
      <w:r w:rsidRPr="00664636">
        <w:rPr>
          <w:rFonts w:cs="Times New Roman"/>
          <w:szCs w:val="24"/>
        </w:rPr>
        <w:t xml:space="preserve">QUEIRÓZ, M. I. </w:t>
      </w:r>
      <w:proofErr w:type="gramStart"/>
      <w:r w:rsidRPr="00664636">
        <w:rPr>
          <w:rFonts w:cs="Times New Roman"/>
          <w:szCs w:val="24"/>
        </w:rPr>
        <w:t>de</w:t>
      </w:r>
      <w:proofErr w:type="gramEnd"/>
      <w:r w:rsidRPr="00664636">
        <w:rPr>
          <w:rFonts w:cs="Times New Roman"/>
          <w:szCs w:val="24"/>
        </w:rPr>
        <w:t xml:space="preserve"> P. O pesquisador, o problema da pesquisa, a escolha de técnicas: algumas reflexões. In: Lang, A.B.S.G., org. Reflexões sobre a pesquisa sociológica. São Paulo, Centro de Estudos Rurais e Urbanos, 1992. </w:t>
      </w:r>
      <w:proofErr w:type="gramStart"/>
      <w:r w:rsidRPr="00664636">
        <w:rPr>
          <w:rFonts w:cs="Times New Roman"/>
          <w:szCs w:val="24"/>
        </w:rPr>
        <w:t>p.</w:t>
      </w:r>
      <w:proofErr w:type="gramEnd"/>
      <w:r w:rsidRPr="00664636">
        <w:rPr>
          <w:rFonts w:cs="Times New Roman"/>
          <w:szCs w:val="24"/>
        </w:rPr>
        <w:t xml:space="preserve"> 13-29.</w:t>
      </w:r>
    </w:p>
    <w:p w:rsidR="00A036D3" w:rsidRPr="00A036D3" w:rsidRDefault="00A036D3" w:rsidP="00A036D3">
      <w:pPr>
        <w:pStyle w:val="PargrafodaLista"/>
        <w:spacing w:after="0" w:line="240" w:lineRule="auto"/>
        <w:rPr>
          <w:rFonts w:cs="Times New Roman"/>
          <w:color w:val="222222"/>
          <w:szCs w:val="24"/>
          <w:shd w:val="clear" w:color="auto" w:fill="FFFFFF"/>
        </w:rPr>
      </w:pPr>
    </w:p>
    <w:p w:rsidR="00A036D3" w:rsidRPr="00287822" w:rsidRDefault="00A036D3" w:rsidP="00287822">
      <w:pPr>
        <w:pStyle w:val="PargrafodaLista"/>
        <w:numPr>
          <w:ilvl w:val="0"/>
          <w:numId w:val="1"/>
        </w:numPr>
        <w:spacing w:after="0" w:line="240" w:lineRule="auto"/>
        <w:rPr>
          <w:rFonts w:cs="Times New Roman"/>
          <w:color w:val="222222"/>
          <w:szCs w:val="24"/>
          <w:shd w:val="clear" w:color="auto" w:fill="FFFFFF"/>
        </w:rPr>
      </w:pPr>
      <w:r w:rsidRPr="0065641A">
        <w:t xml:space="preserve">REIS, R. P. </w:t>
      </w:r>
      <w:r w:rsidRPr="00664636">
        <w:rPr>
          <w:i/>
        </w:rPr>
        <w:t>Fundamentos de economia aplicada</w:t>
      </w:r>
      <w:r w:rsidRPr="0065641A">
        <w:t>. Lavras: UFLA/ FFAEPE, 2002.</w:t>
      </w:r>
    </w:p>
    <w:p w:rsidR="00A036D3" w:rsidRDefault="00A036D3" w:rsidP="00A036D3">
      <w:pPr>
        <w:pStyle w:val="PargrafodaLista"/>
        <w:spacing w:after="0" w:line="240" w:lineRule="auto"/>
        <w:rPr>
          <w:rFonts w:cs="Times New Roman"/>
          <w:szCs w:val="24"/>
        </w:rPr>
      </w:pPr>
    </w:p>
    <w:p w:rsidR="00A036D3" w:rsidRPr="00664636" w:rsidRDefault="00A036D3" w:rsidP="00664636">
      <w:pPr>
        <w:pStyle w:val="PargrafodaLista"/>
        <w:numPr>
          <w:ilvl w:val="0"/>
          <w:numId w:val="1"/>
        </w:numPr>
        <w:spacing w:after="0" w:line="240" w:lineRule="auto"/>
        <w:rPr>
          <w:rFonts w:cs="Times New Roman"/>
          <w:szCs w:val="24"/>
        </w:rPr>
      </w:pPr>
      <w:r w:rsidRPr="00664636">
        <w:rPr>
          <w:rFonts w:cs="Times New Roman"/>
          <w:szCs w:val="24"/>
        </w:rPr>
        <w:t>ZOCCAL, R.; GOMES, A.T.; CARVALHO, L.A. O agronegócio do leite: análise e perspectivas. Congresso Brasileiro de Economia e Sociologia Rural, 42, Cuiabá, 2004.</w:t>
      </w:r>
      <w:bookmarkStart w:id="0" w:name="_GoBack"/>
      <w:bookmarkEnd w:id="0"/>
    </w:p>
    <w:sectPr w:rsidR="00A036D3" w:rsidRPr="006646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FA" w:rsidRDefault="00C11BFA" w:rsidP="00827E35">
      <w:pPr>
        <w:spacing w:after="0" w:line="240" w:lineRule="auto"/>
      </w:pPr>
      <w:r>
        <w:separator/>
      </w:r>
    </w:p>
  </w:endnote>
  <w:endnote w:type="continuationSeparator" w:id="0">
    <w:p w:rsidR="00C11BFA" w:rsidRDefault="00C11BFA" w:rsidP="0082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FA" w:rsidRDefault="00C11BFA" w:rsidP="00827E35">
      <w:pPr>
        <w:spacing w:after="0" w:line="240" w:lineRule="auto"/>
      </w:pPr>
      <w:r>
        <w:separator/>
      </w:r>
    </w:p>
  </w:footnote>
  <w:footnote w:type="continuationSeparator" w:id="0">
    <w:p w:rsidR="00C11BFA" w:rsidRDefault="00C11BFA" w:rsidP="00827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C5E12"/>
    <w:multiLevelType w:val="hybridMultilevel"/>
    <w:tmpl w:val="8640B210"/>
    <w:lvl w:ilvl="0" w:tplc="998C061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8C"/>
    <w:rsid w:val="000007B4"/>
    <w:rsid w:val="00002A2B"/>
    <w:rsid w:val="000033F0"/>
    <w:rsid w:val="0000689B"/>
    <w:rsid w:val="00017458"/>
    <w:rsid w:val="00020A41"/>
    <w:rsid w:val="00026E73"/>
    <w:rsid w:val="000331FF"/>
    <w:rsid w:val="00034DBF"/>
    <w:rsid w:val="000527F7"/>
    <w:rsid w:val="00057384"/>
    <w:rsid w:val="00071DF5"/>
    <w:rsid w:val="00091B64"/>
    <w:rsid w:val="000A02BD"/>
    <w:rsid w:val="000D05DB"/>
    <w:rsid w:val="000E0A59"/>
    <w:rsid w:val="001035A2"/>
    <w:rsid w:val="0011692A"/>
    <w:rsid w:val="00145BA7"/>
    <w:rsid w:val="001C6B34"/>
    <w:rsid w:val="001F2902"/>
    <w:rsid w:val="002010DE"/>
    <w:rsid w:val="002228D5"/>
    <w:rsid w:val="00246224"/>
    <w:rsid w:val="00246FA8"/>
    <w:rsid w:val="00251302"/>
    <w:rsid w:val="0025147E"/>
    <w:rsid w:val="0025606C"/>
    <w:rsid w:val="00261189"/>
    <w:rsid w:val="00265090"/>
    <w:rsid w:val="00287822"/>
    <w:rsid w:val="002A2A44"/>
    <w:rsid w:val="002A3672"/>
    <w:rsid w:val="002A4894"/>
    <w:rsid w:val="002C0B49"/>
    <w:rsid w:val="002C4CA4"/>
    <w:rsid w:val="002C6111"/>
    <w:rsid w:val="002D0AFB"/>
    <w:rsid w:val="002E7692"/>
    <w:rsid w:val="00321A7D"/>
    <w:rsid w:val="00361ED7"/>
    <w:rsid w:val="00367302"/>
    <w:rsid w:val="003723B5"/>
    <w:rsid w:val="00372E66"/>
    <w:rsid w:val="003930FF"/>
    <w:rsid w:val="003A1BC4"/>
    <w:rsid w:val="003C1CC1"/>
    <w:rsid w:val="003D2BFF"/>
    <w:rsid w:val="003E5920"/>
    <w:rsid w:val="003F3184"/>
    <w:rsid w:val="00404F64"/>
    <w:rsid w:val="00413A93"/>
    <w:rsid w:val="0041603E"/>
    <w:rsid w:val="00445EEB"/>
    <w:rsid w:val="00457059"/>
    <w:rsid w:val="00457B32"/>
    <w:rsid w:val="00467398"/>
    <w:rsid w:val="00474EC7"/>
    <w:rsid w:val="00492B6D"/>
    <w:rsid w:val="004974CC"/>
    <w:rsid w:val="004A4713"/>
    <w:rsid w:val="004C2B6F"/>
    <w:rsid w:val="004D2405"/>
    <w:rsid w:val="004F12A1"/>
    <w:rsid w:val="004F21A8"/>
    <w:rsid w:val="004F53DD"/>
    <w:rsid w:val="005134C2"/>
    <w:rsid w:val="00527761"/>
    <w:rsid w:val="005407E7"/>
    <w:rsid w:val="00565E41"/>
    <w:rsid w:val="0058295E"/>
    <w:rsid w:val="00585B5C"/>
    <w:rsid w:val="005A2CD0"/>
    <w:rsid w:val="005B3DC2"/>
    <w:rsid w:val="005D04CF"/>
    <w:rsid w:val="005E2651"/>
    <w:rsid w:val="005E5108"/>
    <w:rsid w:val="00621F9A"/>
    <w:rsid w:val="006264CC"/>
    <w:rsid w:val="00626F78"/>
    <w:rsid w:val="0063021D"/>
    <w:rsid w:val="006444A4"/>
    <w:rsid w:val="00644603"/>
    <w:rsid w:val="0065641A"/>
    <w:rsid w:val="00663D9E"/>
    <w:rsid w:val="00664636"/>
    <w:rsid w:val="00666080"/>
    <w:rsid w:val="006B368D"/>
    <w:rsid w:val="006D79FE"/>
    <w:rsid w:val="006D7E18"/>
    <w:rsid w:val="006F15FD"/>
    <w:rsid w:val="006F2314"/>
    <w:rsid w:val="006F259A"/>
    <w:rsid w:val="0070634A"/>
    <w:rsid w:val="00752B25"/>
    <w:rsid w:val="00766EB7"/>
    <w:rsid w:val="007737A3"/>
    <w:rsid w:val="007813BC"/>
    <w:rsid w:val="007C3BA6"/>
    <w:rsid w:val="007C49D2"/>
    <w:rsid w:val="007C73DB"/>
    <w:rsid w:val="007D76A2"/>
    <w:rsid w:val="007E1FBD"/>
    <w:rsid w:val="007E4D18"/>
    <w:rsid w:val="007F3595"/>
    <w:rsid w:val="007F4173"/>
    <w:rsid w:val="007F5047"/>
    <w:rsid w:val="007F688C"/>
    <w:rsid w:val="008001B7"/>
    <w:rsid w:val="00807284"/>
    <w:rsid w:val="0081245F"/>
    <w:rsid w:val="00827E35"/>
    <w:rsid w:val="00831180"/>
    <w:rsid w:val="0083273D"/>
    <w:rsid w:val="008533AE"/>
    <w:rsid w:val="008745FB"/>
    <w:rsid w:val="00887D96"/>
    <w:rsid w:val="008D6420"/>
    <w:rsid w:val="00900224"/>
    <w:rsid w:val="00911623"/>
    <w:rsid w:val="00923238"/>
    <w:rsid w:val="00930F46"/>
    <w:rsid w:val="00933B17"/>
    <w:rsid w:val="0095065C"/>
    <w:rsid w:val="009508D5"/>
    <w:rsid w:val="00971B2F"/>
    <w:rsid w:val="009864A7"/>
    <w:rsid w:val="009A2A9F"/>
    <w:rsid w:val="009B5F94"/>
    <w:rsid w:val="009C6055"/>
    <w:rsid w:val="009F55E3"/>
    <w:rsid w:val="00A036D3"/>
    <w:rsid w:val="00A143BF"/>
    <w:rsid w:val="00A324FC"/>
    <w:rsid w:val="00A36498"/>
    <w:rsid w:val="00A543F9"/>
    <w:rsid w:val="00A83503"/>
    <w:rsid w:val="00A84A48"/>
    <w:rsid w:val="00AB22AB"/>
    <w:rsid w:val="00AB2EF4"/>
    <w:rsid w:val="00AC1689"/>
    <w:rsid w:val="00AD5B1B"/>
    <w:rsid w:val="00AE176E"/>
    <w:rsid w:val="00AE2000"/>
    <w:rsid w:val="00AE4108"/>
    <w:rsid w:val="00AF28DE"/>
    <w:rsid w:val="00B26F1B"/>
    <w:rsid w:val="00B64E51"/>
    <w:rsid w:val="00B72BD7"/>
    <w:rsid w:val="00B73062"/>
    <w:rsid w:val="00B77E88"/>
    <w:rsid w:val="00B96B2E"/>
    <w:rsid w:val="00B97991"/>
    <w:rsid w:val="00BA15A4"/>
    <w:rsid w:val="00BA640B"/>
    <w:rsid w:val="00BB1C46"/>
    <w:rsid w:val="00BC2663"/>
    <w:rsid w:val="00BD3539"/>
    <w:rsid w:val="00BD5B5D"/>
    <w:rsid w:val="00C0381A"/>
    <w:rsid w:val="00C11BFA"/>
    <w:rsid w:val="00C12572"/>
    <w:rsid w:val="00C12A99"/>
    <w:rsid w:val="00C36A02"/>
    <w:rsid w:val="00C54C8F"/>
    <w:rsid w:val="00C63B6B"/>
    <w:rsid w:val="00C67A0F"/>
    <w:rsid w:val="00C70F00"/>
    <w:rsid w:val="00C71BA2"/>
    <w:rsid w:val="00C82F6C"/>
    <w:rsid w:val="00C87F8C"/>
    <w:rsid w:val="00C93363"/>
    <w:rsid w:val="00CD53D3"/>
    <w:rsid w:val="00CE3699"/>
    <w:rsid w:val="00CF4F5A"/>
    <w:rsid w:val="00D0341A"/>
    <w:rsid w:val="00D15388"/>
    <w:rsid w:val="00D164FF"/>
    <w:rsid w:val="00D227A0"/>
    <w:rsid w:val="00D2787E"/>
    <w:rsid w:val="00D44B10"/>
    <w:rsid w:val="00DA2B19"/>
    <w:rsid w:val="00DA4E4B"/>
    <w:rsid w:val="00DB3A38"/>
    <w:rsid w:val="00DC66B6"/>
    <w:rsid w:val="00DE7B36"/>
    <w:rsid w:val="00E32AC7"/>
    <w:rsid w:val="00E3486E"/>
    <w:rsid w:val="00E42677"/>
    <w:rsid w:val="00E43328"/>
    <w:rsid w:val="00E508A0"/>
    <w:rsid w:val="00E6313F"/>
    <w:rsid w:val="00E847A5"/>
    <w:rsid w:val="00EC2478"/>
    <w:rsid w:val="00EC41A2"/>
    <w:rsid w:val="00ED1F5A"/>
    <w:rsid w:val="00EE1838"/>
    <w:rsid w:val="00EF594B"/>
    <w:rsid w:val="00F31585"/>
    <w:rsid w:val="00F361F1"/>
    <w:rsid w:val="00F40C63"/>
    <w:rsid w:val="00F715E3"/>
    <w:rsid w:val="00F71608"/>
    <w:rsid w:val="00F866C2"/>
    <w:rsid w:val="00F86F94"/>
    <w:rsid w:val="00F93355"/>
    <w:rsid w:val="00F93384"/>
    <w:rsid w:val="00F95109"/>
    <w:rsid w:val="00FA2404"/>
    <w:rsid w:val="00FA71D5"/>
    <w:rsid w:val="00FB495D"/>
    <w:rsid w:val="00FB4B71"/>
    <w:rsid w:val="00FC1CB6"/>
    <w:rsid w:val="00FE40A7"/>
    <w:rsid w:val="00FF505C"/>
    <w:rsid w:val="00FF7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32"/>
    <w:pPr>
      <w:spacing w:line="36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5047"/>
    <w:rPr>
      <w:color w:val="0000FF" w:themeColor="hyperlink"/>
      <w:u w:val="single"/>
    </w:rPr>
  </w:style>
  <w:style w:type="paragraph" w:styleId="Corpodetexto">
    <w:name w:val="Body Text"/>
    <w:basedOn w:val="Normal"/>
    <w:link w:val="CorpodetextoChar"/>
    <w:uiPriority w:val="1"/>
    <w:qFormat/>
    <w:rsid w:val="0025606C"/>
    <w:pPr>
      <w:widowControl w:val="0"/>
      <w:autoSpaceDE w:val="0"/>
      <w:autoSpaceDN w:val="0"/>
      <w:spacing w:after="0" w:line="240" w:lineRule="auto"/>
    </w:pPr>
    <w:rPr>
      <w:rFonts w:ascii="Georgia" w:eastAsia="Georgia" w:hAnsi="Georgia" w:cs="Georgia"/>
      <w:szCs w:val="24"/>
      <w:lang w:eastAsia="pt-BR" w:bidi="pt-BR"/>
    </w:rPr>
  </w:style>
  <w:style w:type="character" w:customStyle="1" w:styleId="CorpodetextoChar">
    <w:name w:val="Corpo de texto Char"/>
    <w:basedOn w:val="Fontepargpadro"/>
    <w:link w:val="Corpodetexto"/>
    <w:uiPriority w:val="1"/>
    <w:rsid w:val="0025606C"/>
    <w:rPr>
      <w:rFonts w:ascii="Georgia" w:eastAsia="Georgia" w:hAnsi="Georgia" w:cs="Georgia"/>
      <w:sz w:val="24"/>
      <w:szCs w:val="24"/>
      <w:lang w:eastAsia="pt-BR" w:bidi="pt-BR"/>
    </w:rPr>
  </w:style>
  <w:style w:type="paragraph" w:styleId="Cabealho">
    <w:name w:val="header"/>
    <w:basedOn w:val="Normal"/>
    <w:link w:val="CabealhoChar"/>
    <w:uiPriority w:val="99"/>
    <w:unhideWhenUsed/>
    <w:rsid w:val="00827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7E35"/>
    <w:rPr>
      <w:rFonts w:ascii="Times New Roman" w:hAnsi="Times New Roman"/>
      <w:sz w:val="24"/>
    </w:rPr>
  </w:style>
  <w:style w:type="paragraph" w:styleId="Rodap">
    <w:name w:val="footer"/>
    <w:basedOn w:val="Normal"/>
    <w:link w:val="RodapChar"/>
    <w:uiPriority w:val="99"/>
    <w:unhideWhenUsed/>
    <w:rsid w:val="00827E35"/>
    <w:pPr>
      <w:tabs>
        <w:tab w:val="center" w:pos="4252"/>
        <w:tab w:val="right" w:pos="8504"/>
      </w:tabs>
      <w:spacing w:after="0" w:line="240" w:lineRule="auto"/>
    </w:pPr>
  </w:style>
  <w:style w:type="character" w:customStyle="1" w:styleId="RodapChar">
    <w:name w:val="Rodapé Char"/>
    <w:basedOn w:val="Fontepargpadro"/>
    <w:link w:val="Rodap"/>
    <w:uiPriority w:val="99"/>
    <w:rsid w:val="00827E35"/>
    <w:rPr>
      <w:rFonts w:ascii="Times New Roman" w:hAnsi="Times New Roman"/>
      <w:sz w:val="24"/>
    </w:rPr>
  </w:style>
  <w:style w:type="paragraph" w:styleId="Textodebalo">
    <w:name w:val="Balloon Text"/>
    <w:basedOn w:val="Normal"/>
    <w:link w:val="TextodebaloChar"/>
    <w:uiPriority w:val="99"/>
    <w:semiHidden/>
    <w:unhideWhenUsed/>
    <w:rsid w:val="00A143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3BF"/>
    <w:rPr>
      <w:rFonts w:ascii="Tahoma" w:hAnsi="Tahoma" w:cs="Tahoma"/>
      <w:sz w:val="16"/>
      <w:szCs w:val="16"/>
    </w:rPr>
  </w:style>
  <w:style w:type="paragraph" w:styleId="PargrafodaLista">
    <w:name w:val="List Paragraph"/>
    <w:basedOn w:val="Normal"/>
    <w:uiPriority w:val="34"/>
    <w:qFormat/>
    <w:rsid w:val="00664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32"/>
    <w:pPr>
      <w:spacing w:line="36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F5047"/>
    <w:rPr>
      <w:color w:val="0000FF" w:themeColor="hyperlink"/>
      <w:u w:val="single"/>
    </w:rPr>
  </w:style>
  <w:style w:type="paragraph" w:styleId="Corpodetexto">
    <w:name w:val="Body Text"/>
    <w:basedOn w:val="Normal"/>
    <w:link w:val="CorpodetextoChar"/>
    <w:uiPriority w:val="1"/>
    <w:qFormat/>
    <w:rsid w:val="0025606C"/>
    <w:pPr>
      <w:widowControl w:val="0"/>
      <w:autoSpaceDE w:val="0"/>
      <w:autoSpaceDN w:val="0"/>
      <w:spacing w:after="0" w:line="240" w:lineRule="auto"/>
    </w:pPr>
    <w:rPr>
      <w:rFonts w:ascii="Georgia" w:eastAsia="Georgia" w:hAnsi="Georgia" w:cs="Georgia"/>
      <w:szCs w:val="24"/>
      <w:lang w:eastAsia="pt-BR" w:bidi="pt-BR"/>
    </w:rPr>
  </w:style>
  <w:style w:type="character" w:customStyle="1" w:styleId="CorpodetextoChar">
    <w:name w:val="Corpo de texto Char"/>
    <w:basedOn w:val="Fontepargpadro"/>
    <w:link w:val="Corpodetexto"/>
    <w:uiPriority w:val="1"/>
    <w:rsid w:val="0025606C"/>
    <w:rPr>
      <w:rFonts w:ascii="Georgia" w:eastAsia="Georgia" w:hAnsi="Georgia" w:cs="Georgia"/>
      <w:sz w:val="24"/>
      <w:szCs w:val="24"/>
      <w:lang w:eastAsia="pt-BR" w:bidi="pt-BR"/>
    </w:rPr>
  </w:style>
  <w:style w:type="paragraph" w:styleId="Cabealho">
    <w:name w:val="header"/>
    <w:basedOn w:val="Normal"/>
    <w:link w:val="CabealhoChar"/>
    <w:uiPriority w:val="99"/>
    <w:unhideWhenUsed/>
    <w:rsid w:val="00827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7E35"/>
    <w:rPr>
      <w:rFonts w:ascii="Times New Roman" w:hAnsi="Times New Roman"/>
      <w:sz w:val="24"/>
    </w:rPr>
  </w:style>
  <w:style w:type="paragraph" w:styleId="Rodap">
    <w:name w:val="footer"/>
    <w:basedOn w:val="Normal"/>
    <w:link w:val="RodapChar"/>
    <w:uiPriority w:val="99"/>
    <w:unhideWhenUsed/>
    <w:rsid w:val="00827E35"/>
    <w:pPr>
      <w:tabs>
        <w:tab w:val="center" w:pos="4252"/>
        <w:tab w:val="right" w:pos="8504"/>
      </w:tabs>
      <w:spacing w:after="0" w:line="240" w:lineRule="auto"/>
    </w:pPr>
  </w:style>
  <w:style w:type="character" w:customStyle="1" w:styleId="RodapChar">
    <w:name w:val="Rodapé Char"/>
    <w:basedOn w:val="Fontepargpadro"/>
    <w:link w:val="Rodap"/>
    <w:uiPriority w:val="99"/>
    <w:rsid w:val="00827E35"/>
    <w:rPr>
      <w:rFonts w:ascii="Times New Roman" w:hAnsi="Times New Roman"/>
      <w:sz w:val="24"/>
    </w:rPr>
  </w:style>
  <w:style w:type="paragraph" w:styleId="Textodebalo">
    <w:name w:val="Balloon Text"/>
    <w:basedOn w:val="Normal"/>
    <w:link w:val="TextodebaloChar"/>
    <w:uiPriority w:val="99"/>
    <w:semiHidden/>
    <w:unhideWhenUsed/>
    <w:rsid w:val="00A143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3BF"/>
    <w:rPr>
      <w:rFonts w:ascii="Tahoma" w:hAnsi="Tahoma" w:cs="Tahoma"/>
      <w:sz w:val="16"/>
      <w:szCs w:val="16"/>
    </w:rPr>
  </w:style>
  <w:style w:type="paragraph" w:styleId="PargrafodaLista">
    <w:name w:val="List Paragraph"/>
    <w:basedOn w:val="Normal"/>
    <w:uiPriority w:val="34"/>
    <w:qFormat/>
    <w:rsid w:val="0066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6490">
      <w:bodyDiv w:val="1"/>
      <w:marLeft w:val="0"/>
      <w:marRight w:val="0"/>
      <w:marTop w:val="0"/>
      <w:marBottom w:val="0"/>
      <w:divBdr>
        <w:top w:val="none" w:sz="0" w:space="0" w:color="auto"/>
        <w:left w:val="none" w:sz="0" w:space="0" w:color="auto"/>
        <w:bottom w:val="none" w:sz="0" w:space="0" w:color="auto"/>
        <w:right w:val="none" w:sz="0" w:space="0" w:color="auto"/>
      </w:divBdr>
      <w:divsChild>
        <w:div w:id="908612528">
          <w:marLeft w:val="0"/>
          <w:marRight w:val="0"/>
          <w:marTop w:val="0"/>
          <w:marBottom w:val="0"/>
          <w:divBdr>
            <w:top w:val="none" w:sz="0" w:space="0" w:color="auto"/>
            <w:left w:val="none" w:sz="0" w:space="0" w:color="auto"/>
            <w:bottom w:val="none" w:sz="0" w:space="0" w:color="auto"/>
            <w:right w:val="none" w:sz="0" w:space="0" w:color="auto"/>
          </w:divBdr>
        </w:div>
        <w:div w:id="646514862">
          <w:marLeft w:val="0"/>
          <w:marRight w:val="0"/>
          <w:marTop w:val="0"/>
          <w:marBottom w:val="0"/>
          <w:divBdr>
            <w:top w:val="none" w:sz="0" w:space="0" w:color="auto"/>
            <w:left w:val="none" w:sz="0" w:space="0" w:color="auto"/>
            <w:bottom w:val="none" w:sz="0" w:space="0" w:color="auto"/>
            <w:right w:val="none" w:sz="0" w:space="0" w:color="auto"/>
          </w:divBdr>
        </w:div>
      </w:divsChild>
    </w:div>
    <w:div w:id="417407426">
      <w:bodyDiv w:val="1"/>
      <w:marLeft w:val="0"/>
      <w:marRight w:val="0"/>
      <w:marTop w:val="0"/>
      <w:marBottom w:val="0"/>
      <w:divBdr>
        <w:top w:val="none" w:sz="0" w:space="0" w:color="auto"/>
        <w:left w:val="none" w:sz="0" w:space="0" w:color="auto"/>
        <w:bottom w:val="none" w:sz="0" w:space="0" w:color="auto"/>
        <w:right w:val="none" w:sz="0" w:space="0" w:color="auto"/>
      </w:divBdr>
    </w:div>
    <w:div w:id="94322231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0">
          <w:marLeft w:val="0"/>
          <w:marRight w:val="0"/>
          <w:marTop w:val="0"/>
          <w:marBottom w:val="0"/>
          <w:divBdr>
            <w:top w:val="none" w:sz="0" w:space="0" w:color="auto"/>
            <w:left w:val="none" w:sz="0" w:space="0" w:color="auto"/>
            <w:bottom w:val="none" w:sz="0" w:space="0" w:color="auto"/>
            <w:right w:val="none" w:sz="0" w:space="0" w:color="auto"/>
          </w:divBdr>
        </w:div>
        <w:div w:id="1004360501">
          <w:marLeft w:val="0"/>
          <w:marRight w:val="0"/>
          <w:marTop w:val="0"/>
          <w:marBottom w:val="0"/>
          <w:divBdr>
            <w:top w:val="none" w:sz="0" w:space="0" w:color="auto"/>
            <w:left w:val="none" w:sz="0" w:space="0" w:color="auto"/>
            <w:bottom w:val="none" w:sz="0" w:space="0" w:color="auto"/>
            <w:right w:val="none" w:sz="0" w:space="0" w:color="auto"/>
          </w:divBdr>
        </w:div>
      </w:divsChild>
    </w:div>
    <w:div w:id="1069425377">
      <w:bodyDiv w:val="1"/>
      <w:marLeft w:val="0"/>
      <w:marRight w:val="0"/>
      <w:marTop w:val="0"/>
      <w:marBottom w:val="0"/>
      <w:divBdr>
        <w:top w:val="none" w:sz="0" w:space="0" w:color="auto"/>
        <w:left w:val="none" w:sz="0" w:space="0" w:color="auto"/>
        <w:bottom w:val="none" w:sz="0" w:space="0" w:color="auto"/>
        <w:right w:val="none" w:sz="0" w:space="0" w:color="auto"/>
      </w:divBdr>
      <w:divsChild>
        <w:div w:id="672992836">
          <w:marLeft w:val="0"/>
          <w:marRight w:val="0"/>
          <w:marTop w:val="0"/>
          <w:marBottom w:val="0"/>
          <w:divBdr>
            <w:top w:val="none" w:sz="0" w:space="0" w:color="auto"/>
            <w:left w:val="none" w:sz="0" w:space="0" w:color="auto"/>
            <w:bottom w:val="none" w:sz="0" w:space="0" w:color="auto"/>
            <w:right w:val="none" w:sz="0" w:space="0" w:color="auto"/>
          </w:divBdr>
        </w:div>
        <w:div w:id="1361511104">
          <w:marLeft w:val="0"/>
          <w:marRight w:val="0"/>
          <w:marTop w:val="0"/>
          <w:marBottom w:val="0"/>
          <w:divBdr>
            <w:top w:val="none" w:sz="0" w:space="0" w:color="auto"/>
            <w:left w:val="none" w:sz="0" w:space="0" w:color="auto"/>
            <w:bottom w:val="none" w:sz="0" w:space="0" w:color="auto"/>
            <w:right w:val="none" w:sz="0" w:space="0" w:color="auto"/>
          </w:divBdr>
        </w:div>
        <w:div w:id="72749552">
          <w:marLeft w:val="0"/>
          <w:marRight w:val="0"/>
          <w:marTop w:val="0"/>
          <w:marBottom w:val="0"/>
          <w:divBdr>
            <w:top w:val="none" w:sz="0" w:space="0" w:color="auto"/>
            <w:left w:val="none" w:sz="0" w:space="0" w:color="auto"/>
            <w:bottom w:val="none" w:sz="0" w:space="0" w:color="auto"/>
            <w:right w:val="none" w:sz="0" w:space="0" w:color="auto"/>
          </w:divBdr>
        </w:div>
      </w:divsChild>
    </w:div>
    <w:div w:id="13751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leytonaraujo@hotmail.com" TargetMode="External"/><Relationship Id="rId13" Type="http://schemas.openxmlformats.org/officeDocument/2006/relationships/hyperlink" Target="mailto:thelmaaquinoo@outloo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inamonteiro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icadias@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esonoliveira_20@hotmail.com" TargetMode="External"/><Relationship Id="rId4" Type="http://schemas.openxmlformats.org/officeDocument/2006/relationships/settings" Target="settings.xml"/><Relationship Id="rId9" Type="http://schemas.openxmlformats.org/officeDocument/2006/relationships/hyperlink" Target="mailto:brunamissiele@hotmail.com" TargetMode="External"/><Relationship Id="rId14" Type="http://schemas.openxmlformats.org/officeDocument/2006/relationships/hyperlink" Target="https://ainfo.cnptia.embrapa.br/digital/bitstream/item/139110/1/Doc23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3178</Words>
  <Characters>17165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Cleyton</dc:creator>
  <cp:keywords/>
  <dc:description/>
  <cp:lastModifiedBy>Cleyton</cp:lastModifiedBy>
  <cp:revision>54</cp:revision>
  <dcterms:created xsi:type="dcterms:W3CDTF">2018-09-25T01:05:00Z</dcterms:created>
  <dcterms:modified xsi:type="dcterms:W3CDTF">2018-10-02T09:17:00Z</dcterms:modified>
</cp:coreProperties>
</file>